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tabs>
          <w:tab w:val="left" w:pos="284"/>
        </w:tabs>
        <w:ind w:firstLine="284"/>
        <w:jc w:val="both"/>
        <w:rPr>
          <w:color w:val="000000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pos="284"/>
        </w:tabs>
        <w:jc w:val="cente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Договор №</w:t>
      </w:r>
    </w:p>
    <w:p w:rsidR="00000000" w:rsidDel="00000000" w:rsidP="00000000" w:rsidRDefault="00000000" w:rsidRPr="00000000" w14:paraId="00000003">
      <w:pPr>
        <w:tabs>
          <w:tab w:val="left" w:pos="284"/>
        </w:tabs>
        <w:jc w:val="cente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возмездного оказания услуг</w:t>
      </w:r>
    </w:p>
    <w:p w:rsidR="00000000" w:rsidDel="00000000" w:rsidP="00000000" w:rsidRDefault="00000000" w:rsidRPr="00000000" w14:paraId="00000004">
      <w:pPr>
        <w:tabs>
          <w:tab w:val="left" w:pos="284"/>
        </w:tabs>
        <w:jc w:val="center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pos="284"/>
        </w:tabs>
        <w:ind w:firstLine="284"/>
        <w:jc w:val="both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г. Новосибирск                                                                                  «___» _________ 2021г.</w:t>
      </w:r>
    </w:p>
    <w:p w:rsidR="00000000" w:rsidDel="00000000" w:rsidP="00000000" w:rsidRDefault="00000000" w:rsidRPr="00000000" w14:paraId="00000006">
      <w:pPr>
        <w:tabs>
          <w:tab w:val="left" w:pos="284"/>
        </w:tabs>
        <w:ind w:firstLine="284"/>
        <w:jc w:val="both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pos="284"/>
        </w:tabs>
        <w:ind w:firstLine="709"/>
        <w:jc w:val="both"/>
        <w:rPr>
          <w:color w:val="000000"/>
        </w:rPr>
      </w:pPr>
      <w:bookmarkStart w:colFirst="0" w:colLast="0" w:name="_heading=h.30j0zll" w:id="1"/>
      <w:bookmarkEnd w:id="1"/>
      <w:r w:rsidDel="00000000" w:rsidR="00000000" w:rsidRPr="00000000">
        <w:rPr>
          <w:b w:val="1"/>
          <w:color w:val="000000"/>
          <w:rtl w:val="0"/>
        </w:rPr>
        <w:t xml:space="preserve">Общество с ограниченной ответственностью «Специализированный застройщик «Мегатрейд» </w:t>
      </w:r>
      <w:r w:rsidDel="00000000" w:rsidR="00000000" w:rsidRPr="00000000">
        <w:rPr>
          <w:color w:val="000000"/>
          <w:rtl w:val="0"/>
        </w:rPr>
        <w:t xml:space="preserve">именуемое в дальнейшем «Заказчик», в лице директора Бизиной Натальи Александровны</w:t>
      </w:r>
      <w:r w:rsidDel="00000000" w:rsidR="00000000" w:rsidRPr="00000000">
        <w:rPr>
          <w:i w:val="1"/>
          <w:color w:val="000000"/>
          <w:rtl w:val="0"/>
        </w:rPr>
        <w:t xml:space="preserve">,</w:t>
      </w:r>
      <w:r w:rsidDel="00000000" w:rsidR="00000000" w:rsidRPr="00000000">
        <w:rPr>
          <w:color w:val="000000"/>
          <w:rtl w:val="0"/>
        </w:rPr>
        <w:t xml:space="preserve"> действующего на основании Устава, с одной стороны, и </w:t>
      </w:r>
    </w:p>
    <w:p w:rsidR="00000000" w:rsidDel="00000000" w:rsidP="00000000" w:rsidRDefault="00000000" w:rsidRPr="00000000" w14:paraId="00000008">
      <w:pPr>
        <w:tabs>
          <w:tab w:val="left" w:pos="284"/>
        </w:tabs>
        <w:ind w:firstLine="709"/>
        <w:jc w:val="both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_________________________________________________________________________________________, </w:t>
      </w:r>
      <w:r w:rsidDel="00000000" w:rsidR="00000000" w:rsidRPr="00000000">
        <w:rPr>
          <w:color w:val="000000"/>
          <w:rtl w:val="0"/>
        </w:rPr>
        <w:t xml:space="preserve">именуемое в дальнейшем «Исполнитель», в лице _________________________________________________, действующего на основании ___________________________________________________________________, с другой стороны, вместе именуемые «Стороны», заключили настоящий договор о нижеследующем:</w:t>
      </w:r>
    </w:p>
    <w:p w:rsidR="00000000" w:rsidDel="00000000" w:rsidP="00000000" w:rsidRDefault="00000000" w:rsidRPr="00000000" w14:paraId="00000009">
      <w:pPr>
        <w:tabs>
          <w:tab w:val="left" w:pos="284"/>
        </w:tabs>
        <w:ind w:firstLine="284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8"/>
        </w:numPr>
        <w:tabs>
          <w:tab w:val="left" w:pos="284"/>
        </w:tabs>
        <w:ind w:left="0" w:firstLine="709"/>
        <w:jc w:val="both"/>
        <w:rPr>
          <w:b w:val="1"/>
          <w:smallCaps w:val="1"/>
          <w:color w:val="000000"/>
        </w:rPr>
      </w:pPr>
      <w:r w:rsidDel="00000000" w:rsidR="00000000" w:rsidRPr="00000000">
        <w:rPr>
          <w:b w:val="1"/>
          <w:smallCaps w:val="1"/>
          <w:color w:val="000000"/>
          <w:rtl w:val="0"/>
        </w:rPr>
        <w:t xml:space="preserve">ПРЕДМЕТ ДОГОВОРА</w:t>
      </w:r>
    </w:p>
    <w:p w:rsidR="00000000" w:rsidDel="00000000" w:rsidP="00000000" w:rsidRDefault="00000000" w:rsidRPr="00000000" w14:paraId="0000000B">
      <w:pPr>
        <w:numPr>
          <w:ilvl w:val="1"/>
          <w:numId w:val="8"/>
        </w:numPr>
        <w:tabs>
          <w:tab w:val="left" w:pos="284"/>
        </w:tabs>
        <w:ind w:left="0" w:firstLine="709"/>
        <w:jc w:val="both"/>
        <w:rPr>
          <w:smallCaps w:val="1"/>
          <w:color w:val="000000"/>
        </w:rPr>
      </w:pPr>
      <w:r w:rsidDel="00000000" w:rsidR="00000000" w:rsidRPr="00000000">
        <w:rPr>
          <w:color w:val="000000"/>
          <w:rtl w:val="0"/>
        </w:rPr>
        <w:t xml:space="preserve">Исполнитель обязуется оказать, а Заказчик обязуется принять и оплатить услуги (далее по тексту – «Услуги») по поиску третьих лиц, заинтересованных в приобретении недвижимого имущества, (далее по тексту – «Покупатели»), и проведению с ними мероприятий, направленных на заключение с Заказчиком договоров долевого участия в строительстве (далее по тексту – «ДДУ») по приобретению прав на объекты недвижимости в жилых домах (далее по тексту – </w:t>
      </w:r>
      <w:r w:rsidDel="00000000" w:rsidR="00000000" w:rsidRPr="00000000">
        <w:rPr>
          <w:b w:val="1"/>
          <w:color w:val="000000"/>
          <w:rtl w:val="0"/>
        </w:rPr>
        <w:t xml:space="preserve">«</w:t>
      </w:r>
      <w:r w:rsidDel="00000000" w:rsidR="00000000" w:rsidRPr="00000000">
        <w:rPr>
          <w:color w:val="000000"/>
          <w:rtl w:val="0"/>
        </w:rPr>
        <w:t xml:space="preserve">Жилые дома</w:t>
      </w:r>
      <w:r w:rsidDel="00000000" w:rsidR="00000000" w:rsidRPr="00000000">
        <w:rPr>
          <w:b w:val="1"/>
          <w:color w:val="000000"/>
          <w:rtl w:val="0"/>
        </w:rPr>
        <w:t xml:space="preserve">»</w:t>
      </w:r>
      <w:r w:rsidDel="00000000" w:rsidR="00000000" w:rsidRPr="00000000">
        <w:rPr>
          <w:color w:val="000000"/>
          <w:rtl w:val="0"/>
        </w:rPr>
        <w:t xml:space="preserve">),  строительство которых осуществляет Заказчик в качестве Застройщика.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1"/>
          <w:numId w:val="8"/>
        </w:numPr>
        <w:tabs>
          <w:tab w:val="left" w:pos="284"/>
        </w:tabs>
        <w:ind w:left="0" w:firstLine="709"/>
        <w:jc w:val="both"/>
        <w:rPr>
          <w:smallCaps w:val="1"/>
          <w:color w:val="000000"/>
        </w:rPr>
      </w:pPr>
      <w:r w:rsidDel="00000000" w:rsidR="00000000" w:rsidRPr="00000000">
        <w:rPr>
          <w:color w:val="000000"/>
          <w:rtl w:val="0"/>
        </w:rPr>
        <w:t xml:space="preserve">Перечень объектов долевого строительства (далее по тексту – «Объекты недвижимости», «Квартиры») в Жилых домах и цены на них предоставляются Заказчиком на сайте по адресу: </w:t>
      </w:r>
      <w:hyperlink r:id="rId7">
        <w:r w:rsidDel="00000000" w:rsidR="00000000" w:rsidRPr="00000000">
          <w:rPr>
            <w:color w:val="000000"/>
            <w:u w:val="single"/>
            <w:rtl w:val="0"/>
          </w:rPr>
          <w:t xml:space="preserve">https://zoedom.ru/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000000"/>
          <w:rtl w:val="0"/>
        </w:rPr>
        <w:t xml:space="preserve">Информация о ценах на Объекты недвижимости и их статус обновляется Заказчиком ежедневно.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1"/>
          <w:numId w:val="8"/>
        </w:numPr>
        <w:tabs>
          <w:tab w:val="left" w:pos="284"/>
        </w:tabs>
        <w:ind w:left="0" w:firstLine="709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Цены на Объекты недвижимости могут быть изменены Заказчиком в сторону увеличения или уменьшения в любое время. Исполнитель самостоятельно отслеживает цены на Объекты недвижимости на сайте, указанном в п. 1.2. настоящего договора. </w:t>
      </w:r>
    </w:p>
    <w:p w:rsidR="00000000" w:rsidDel="00000000" w:rsidP="00000000" w:rsidRDefault="00000000" w:rsidRPr="00000000" w14:paraId="0000000E">
      <w:pPr>
        <w:tabs>
          <w:tab w:val="left" w:pos="284"/>
        </w:tabs>
        <w:ind w:firstLine="709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8"/>
        </w:numPr>
        <w:tabs>
          <w:tab w:val="left" w:pos="284"/>
        </w:tabs>
        <w:ind w:left="0" w:firstLine="709"/>
        <w:jc w:val="both"/>
        <w:rPr>
          <w:b w:val="1"/>
          <w:smallCaps w:val="1"/>
          <w:color w:val="000000"/>
        </w:rPr>
      </w:pPr>
      <w:r w:rsidDel="00000000" w:rsidR="00000000" w:rsidRPr="00000000">
        <w:rPr>
          <w:b w:val="1"/>
          <w:smallCaps w:val="1"/>
          <w:color w:val="000000"/>
          <w:rtl w:val="0"/>
        </w:rPr>
        <w:t xml:space="preserve">ПРАВА И ОБЯЗАННОСТИ ИСПОЛНИТЕЛЯ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целях выполнения настоящего договора Исполнитель имеет право:</w:t>
      </w:r>
    </w:p>
    <w:p w:rsidR="00000000" w:rsidDel="00000000" w:rsidP="00000000" w:rsidRDefault="00000000" w:rsidRPr="00000000" w14:paraId="00000011">
      <w:pPr>
        <w:numPr>
          <w:ilvl w:val="2"/>
          <w:numId w:val="8"/>
        </w:numPr>
        <w:tabs>
          <w:tab w:val="left" w:pos="284"/>
        </w:tabs>
        <w:ind w:left="0" w:firstLine="709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Представлять интересы Заказчика при осуществлении поиска потенциальных Покупателей, проведении переговоров и презентаций с ними с целью заключения ДДУ по приобретению прав на Объекты недвижимости.</w:t>
      </w:r>
    </w:p>
    <w:p w:rsidR="00000000" w:rsidDel="00000000" w:rsidP="00000000" w:rsidRDefault="00000000" w:rsidRPr="00000000" w14:paraId="00000012">
      <w:pPr>
        <w:numPr>
          <w:ilvl w:val="2"/>
          <w:numId w:val="8"/>
        </w:numPr>
        <w:tabs>
          <w:tab w:val="left" w:pos="284"/>
        </w:tabs>
        <w:ind w:left="0" w:firstLine="709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Требовать и получать от Заказчика все документы и информацию, необходимую для выполнения обязательств по договору.</w:t>
      </w:r>
    </w:p>
    <w:p w:rsidR="00000000" w:rsidDel="00000000" w:rsidP="00000000" w:rsidRDefault="00000000" w:rsidRPr="00000000" w14:paraId="00000013">
      <w:pPr>
        <w:numPr>
          <w:ilvl w:val="2"/>
          <w:numId w:val="8"/>
        </w:numPr>
        <w:tabs>
          <w:tab w:val="left" w:pos="284"/>
        </w:tabs>
        <w:ind w:left="0" w:firstLine="709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Участвовать в процессе сдачи на государственную регистрацию ДДУ по приобретению прав на Объекты недвижимости (сопровождение клиента).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284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целях выполнения настоящего договора Исполнитель обязан: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2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Организовать и осуществлять за свой счет рекламу Объектов недвижимости всеми способами и средствами, не противоречащими законодательству Российской Федерации, с целью поиска потенциальных Покупателей.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2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 запросу Заказчика в течение 3-х рабочих дней представить отчет о том, где и каким способом рекламируются Объекты недвижимости (квартиры, парковочные места и т.д.).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2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Предоставлять потенциальным Покупателям полную и достоверную информацию об Объектах недвижимости, полученную только от Заказчика, а именно:</w:t>
      </w:r>
    </w:p>
    <w:p w:rsidR="00000000" w:rsidDel="00000000" w:rsidP="00000000" w:rsidRDefault="00000000" w:rsidRPr="00000000" w14:paraId="00000018">
      <w:pPr>
        <w:tabs>
          <w:tab w:val="left" w:pos="0"/>
        </w:tabs>
        <w:ind w:firstLine="709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- параметры Жилых домов согласно проектным декларациям;</w:t>
      </w:r>
    </w:p>
    <w:p w:rsidR="00000000" w:rsidDel="00000000" w:rsidP="00000000" w:rsidRDefault="00000000" w:rsidRPr="00000000" w14:paraId="00000019">
      <w:pPr>
        <w:tabs>
          <w:tab w:val="left" w:pos="0"/>
        </w:tabs>
        <w:ind w:firstLine="709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- технические характеристики и стоимость Объектов недвижимости, условия и порядок их оплаты, действующие на момент оказания консультации;</w:t>
      </w:r>
    </w:p>
    <w:p w:rsidR="00000000" w:rsidDel="00000000" w:rsidP="00000000" w:rsidRDefault="00000000" w:rsidRPr="00000000" w14:paraId="0000001A">
      <w:pPr>
        <w:tabs>
          <w:tab w:val="left" w:pos="0"/>
        </w:tabs>
        <w:ind w:firstLine="709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- возможность приобретения Объектов недвижимости с использованием ипотечных продуктов банков партнеров Заказчика;</w:t>
      </w:r>
    </w:p>
    <w:p w:rsidR="00000000" w:rsidDel="00000000" w:rsidP="00000000" w:rsidRDefault="00000000" w:rsidRPr="00000000" w14:paraId="0000001B">
      <w:pPr>
        <w:tabs>
          <w:tab w:val="left" w:pos="0"/>
        </w:tabs>
        <w:ind w:firstLine="709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-  текущее состояние строительства Жилых домов.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2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Предоставлять по запросу потенциального Покупателя всю документацию, необходимую для принятия решения о заключении с Заказчиком ДДУ по приобретению прав на Объект недвижимости, полученную только от Заказчика.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2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Убедиться, что при заключении ДДУ по приобретению прав на Объект недвижимости потенциальные Покупатели понимают, какой Объект недвижимости они выбрали.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2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случае заключения ДДУ по приобретению прав на Объект недвижимости с использованием кредитных средств банка, организовать своевременное предоставление всех необходимых документов от Покупателя в банк, регулярно информировать Заказчика о ходе рассмотрения документов в банке.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2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Оформлять по результатам проведения презентации в офисе продаж Заказчика и предоставлять Заказчику форму уведомления о </w:t>
      </w:r>
      <w:r w:rsidDel="00000000" w:rsidR="00000000" w:rsidRPr="00000000">
        <w:rPr>
          <w:rtl w:val="0"/>
        </w:rPr>
        <w:t xml:space="preserve">презентации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Объекта недвижимости ( по форме Приложения № 2 к настоящему договору) в отношении каждого конкретного потенциального Покупателя (только в случае бронирования квартиры), с обязательным подтверждением факта работы клиента с Исполнителем, и постановки брони на выбранный Объект недвижимости, любым удобным способом, предусмотренным настоящим договором и Приложениями к нему.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2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Ежемесячно Исполнитель в течение 10 календарных дней по истечении отчетного месяца, в случае наличия проведенных сделок и оплат, направляет Заказчику согласованными каналами связи или вручает уполномоченному представителю Заказчика под подпись 2 (два) экземпляра Акта об оказании услуг и Счёт на оплату. Акт оказанных услуг должен быть датирован тем же месяцем, в котором произошла оплата Покупателем не менее 30% от стоимости ДДУ. Акт оказанных услуг и счет на оплату оказанных услуг обязательно должны содержать в себе следующую информацию:</w:t>
      </w:r>
    </w:p>
    <w:p w:rsidR="00000000" w:rsidDel="00000000" w:rsidP="00000000" w:rsidRDefault="00000000" w:rsidRPr="00000000" w14:paraId="00000021">
      <w:pPr>
        <w:numPr>
          <w:ilvl w:val="0"/>
          <w:numId w:val="9"/>
        </w:numPr>
        <w:tabs>
          <w:tab w:val="left" w:pos="284"/>
          <w:tab w:val="left" w:pos="993"/>
        </w:tabs>
        <w:ind w:left="0" w:firstLine="709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адрес приобретаемого Объекта недвижимости;</w:t>
      </w:r>
    </w:p>
    <w:p w:rsidR="00000000" w:rsidDel="00000000" w:rsidP="00000000" w:rsidRDefault="00000000" w:rsidRPr="00000000" w14:paraId="00000022">
      <w:pPr>
        <w:numPr>
          <w:ilvl w:val="0"/>
          <w:numId w:val="9"/>
        </w:numPr>
        <w:tabs>
          <w:tab w:val="left" w:pos="284"/>
          <w:tab w:val="left" w:pos="993"/>
        </w:tabs>
        <w:ind w:left="0" w:firstLine="709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данные Объекта недвижимости (ГП, секция, этаж, номер на площадке и т.д.);</w:t>
      </w:r>
    </w:p>
    <w:p w:rsidR="00000000" w:rsidDel="00000000" w:rsidP="00000000" w:rsidRDefault="00000000" w:rsidRPr="00000000" w14:paraId="00000023">
      <w:pPr>
        <w:numPr>
          <w:ilvl w:val="0"/>
          <w:numId w:val="9"/>
        </w:numPr>
        <w:tabs>
          <w:tab w:val="left" w:pos="284"/>
          <w:tab w:val="left" w:pos="993"/>
        </w:tabs>
        <w:ind w:left="0" w:firstLine="709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данные и реквизиты ДДУ по приобретению прав на объект недвижимости;</w:t>
      </w:r>
    </w:p>
    <w:p w:rsidR="00000000" w:rsidDel="00000000" w:rsidP="00000000" w:rsidRDefault="00000000" w:rsidRPr="00000000" w14:paraId="00000024">
      <w:pPr>
        <w:numPr>
          <w:ilvl w:val="0"/>
          <w:numId w:val="9"/>
        </w:numPr>
        <w:tabs>
          <w:tab w:val="left" w:pos="284"/>
          <w:tab w:val="left" w:pos="993"/>
        </w:tabs>
        <w:ind w:left="0" w:firstLine="709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данные и реквизиты Договора возмездного оказания услуг; </w:t>
      </w:r>
    </w:p>
    <w:p w:rsidR="00000000" w:rsidDel="00000000" w:rsidP="00000000" w:rsidRDefault="00000000" w:rsidRPr="00000000" w14:paraId="00000025">
      <w:pPr>
        <w:numPr>
          <w:ilvl w:val="0"/>
          <w:numId w:val="9"/>
        </w:numPr>
        <w:tabs>
          <w:tab w:val="left" w:pos="284"/>
          <w:tab w:val="left" w:pos="993"/>
        </w:tabs>
        <w:ind w:left="0" w:firstLine="709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цена Объекта недвижимости;</w:t>
      </w:r>
    </w:p>
    <w:p w:rsidR="00000000" w:rsidDel="00000000" w:rsidP="00000000" w:rsidRDefault="00000000" w:rsidRPr="00000000" w14:paraId="00000026">
      <w:pPr>
        <w:numPr>
          <w:ilvl w:val="0"/>
          <w:numId w:val="9"/>
        </w:numPr>
        <w:tabs>
          <w:tab w:val="left" w:pos="284"/>
          <w:tab w:val="left" w:pos="993"/>
        </w:tabs>
        <w:ind w:left="0" w:firstLine="709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размер агентского вознаграждения.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Исполнитель не имеет права взыскивать с Покупателей плату за оказываемые услуги, а также устанавливать дополнительную плату и иные платежи сверх стоимости Объекта недвижимости, которая установлена Заказчиком.</w:t>
      </w:r>
    </w:p>
    <w:p w:rsidR="00000000" w:rsidDel="00000000" w:rsidP="00000000" w:rsidRDefault="00000000" w:rsidRPr="00000000" w14:paraId="00000028">
      <w:pPr>
        <w:tabs>
          <w:tab w:val="left" w:pos="284"/>
        </w:tabs>
        <w:ind w:firstLine="709"/>
        <w:jc w:val="both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6"/>
        </w:numPr>
        <w:tabs>
          <w:tab w:val="left" w:pos="284"/>
        </w:tabs>
        <w:ind w:left="0" w:firstLine="709"/>
        <w:jc w:val="both"/>
        <w:rPr>
          <w:b w:val="1"/>
          <w:smallCaps w:val="1"/>
          <w:color w:val="000000"/>
        </w:rPr>
      </w:pPr>
      <w:r w:rsidDel="00000000" w:rsidR="00000000" w:rsidRPr="00000000">
        <w:rPr>
          <w:b w:val="1"/>
          <w:smallCaps w:val="1"/>
          <w:color w:val="000000"/>
          <w:rtl w:val="0"/>
        </w:rPr>
        <w:t xml:space="preserve">ПРАВА И ОБЯЗАННОСТИ ЗАКАЗЧИКА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целях выполнения настоящего Договора Заказчик обязан: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течение 10 (Десяти) рабочих дней подписать предоставленный Исполнителем Акт оказанных услуг при условии соблюдения Исполнителем п. 2.2.8 настоящего Договора и при отсутствии каких-либо замечаний. При наличии замечаний предоставить Исполнителю мотивированный отказ от подписания Акта оказанных услуг.</w:t>
      </w:r>
    </w:p>
    <w:p w:rsidR="00000000" w:rsidDel="00000000" w:rsidP="00000000" w:rsidRDefault="00000000" w:rsidRPr="00000000" w14:paraId="0000002C">
      <w:pPr>
        <w:tabs>
          <w:tab w:val="left" w:pos="284"/>
        </w:tabs>
        <w:ind w:firstLine="709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3.1.2. Предоставить Исполнителю по запросу всю необходимую документацию и информацию об Объектах недвижимости:</w:t>
      </w:r>
    </w:p>
    <w:p w:rsidR="00000000" w:rsidDel="00000000" w:rsidP="00000000" w:rsidRDefault="00000000" w:rsidRPr="00000000" w14:paraId="0000002D">
      <w:pPr>
        <w:tabs>
          <w:tab w:val="left" w:pos="284"/>
        </w:tabs>
        <w:ind w:firstLine="709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          - копию разрешения на строительство Жилого дома;</w:t>
      </w:r>
    </w:p>
    <w:p w:rsidR="00000000" w:rsidDel="00000000" w:rsidP="00000000" w:rsidRDefault="00000000" w:rsidRPr="00000000" w14:paraId="0000002E">
      <w:pPr>
        <w:tabs>
          <w:tab w:val="left" w:pos="284"/>
        </w:tabs>
        <w:ind w:firstLine="709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          - копию проектной декларации, опубликованной в средствах массовой информации;</w:t>
      </w:r>
    </w:p>
    <w:p w:rsidR="00000000" w:rsidDel="00000000" w:rsidP="00000000" w:rsidRDefault="00000000" w:rsidRPr="00000000" w14:paraId="0000002F">
      <w:pPr>
        <w:tabs>
          <w:tab w:val="left" w:pos="284"/>
        </w:tabs>
        <w:ind w:firstLine="709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          - копии поэтажного плана Жилого дома и характеристики Объектов недвижимости согласно проектной документации.</w:t>
      </w:r>
    </w:p>
    <w:p w:rsidR="00000000" w:rsidDel="00000000" w:rsidP="00000000" w:rsidRDefault="00000000" w:rsidRPr="00000000" w14:paraId="00000030">
      <w:pPr>
        <w:tabs>
          <w:tab w:val="left" w:pos="284"/>
        </w:tabs>
        <w:ind w:firstLine="709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3.1.3. При условии соблюдения Исполнителем п. 2.2.7. настоящего Договора, Заказчик обязан не заключать в отношении выбранного потенциальным Покупателем Объекта недвижимости ДДУ с другими лицами и не изменять стоимость Объекта недвижимости в течение 3 (трех) календарных дней со дня получения уведомления о </w:t>
      </w:r>
      <w:r w:rsidDel="00000000" w:rsidR="00000000" w:rsidRPr="00000000">
        <w:rPr>
          <w:rtl w:val="0"/>
        </w:rPr>
        <w:t xml:space="preserve">презентации</w:t>
      </w:r>
      <w:r w:rsidDel="00000000" w:rsidR="00000000" w:rsidRPr="00000000">
        <w:rPr>
          <w:color w:val="000000"/>
          <w:rtl w:val="0"/>
        </w:rPr>
        <w:t xml:space="preserve"> Объекта недвижимости.</w:t>
      </w:r>
    </w:p>
    <w:p w:rsidR="00000000" w:rsidDel="00000000" w:rsidP="00000000" w:rsidRDefault="00000000" w:rsidRPr="00000000" w14:paraId="00000031">
      <w:pPr>
        <w:tabs>
          <w:tab w:val="left" w:pos="284"/>
        </w:tabs>
        <w:ind w:firstLine="709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3.1.4. Предоставить Исполнителю право проведения переговоров с потенциальными Покупателями от имени и в интересах Заказчика.</w:t>
      </w:r>
    </w:p>
    <w:p w:rsidR="00000000" w:rsidDel="00000000" w:rsidP="00000000" w:rsidRDefault="00000000" w:rsidRPr="00000000" w14:paraId="00000032">
      <w:pPr>
        <w:tabs>
          <w:tab w:val="left" w:pos="284"/>
        </w:tabs>
        <w:ind w:firstLine="709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3.1.5 Вести переговоры с потенциальными Покупателями, найденными при содействии Исполнителя, в присутствии представителя Исполнителя.</w:t>
      </w:r>
    </w:p>
    <w:p w:rsidR="00000000" w:rsidDel="00000000" w:rsidP="00000000" w:rsidRDefault="00000000" w:rsidRPr="00000000" w14:paraId="00000033">
      <w:pPr>
        <w:tabs>
          <w:tab w:val="left" w:pos="284"/>
        </w:tabs>
        <w:ind w:firstLine="709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3.1.6.  Уведомить Исполнителя письменно в случаях расторжения ДДУ с Покупателем, заключенного при содействии Исполнителя, в срок не более 5 (пяти) рабочих дней со дня регистрации соглашения о расторжении договора в Управлении Федеральной службы государственной регистрации, кадастра и картографии.</w:t>
      </w:r>
    </w:p>
    <w:p w:rsidR="00000000" w:rsidDel="00000000" w:rsidP="00000000" w:rsidRDefault="00000000" w:rsidRPr="00000000" w14:paraId="00000034">
      <w:pPr>
        <w:tabs>
          <w:tab w:val="left" w:pos="284"/>
        </w:tabs>
        <w:ind w:firstLine="709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tabs>
          <w:tab w:val="left" w:pos="284"/>
        </w:tabs>
        <w:ind w:firstLine="709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tabs>
          <w:tab w:val="left" w:pos="284"/>
        </w:tabs>
        <w:ind w:firstLine="709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tabs>
          <w:tab w:val="left" w:pos="284"/>
        </w:tabs>
        <w:ind w:firstLine="709"/>
        <w:jc w:val="both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3.2.</w:t>
      </w:r>
      <w:r w:rsidDel="00000000" w:rsidR="00000000" w:rsidRPr="00000000">
        <w:rPr>
          <w:color w:val="000000"/>
          <w:rtl w:val="0"/>
        </w:rPr>
        <w:t xml:space="preserve"> </w:t>
      </w:r>
      <w:r w:rsidDel="00000000" w:rsidR="00000000" w:rsidRPr="00000000">
        <w:rPr>
          <w:b w:val="1"/>
          <w:color w:val="000000"/>
          <w:rtl w:val="0"/>
        </w:rPr>
        <w:t xml:space="preserve">Заказчик имеет право:</w:t>
      </w:r>
    </w:p>
    <w:p w:rsidR="00000000" w:rsidDel="00000000" w:rsidP="00000000" w:rsidRDefault="00000000" w:rsidRPr="00000000" w14:paraId="00000038">
      <w:pPr>
        <w:tabs>
          <w:tab w:val="left" w:pos="284"/>
        </w:tabs>
        <w:ind w:firstLine="709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3.2.1. Не ставя в известность Исполнителя, проверять работу последнего с потенциальными Покупателями.</w:t>
      </w:r>
    </w:p>
    <w:p w:rsidR="00000000" w:rsidDel="00000000" w:rsidP="00000000" w:rsidRDefault="00000000" w:rsidRPr="00000000" w14:paraId="00000039">
      <w:pPr>
        <w:tabs>
          <w:tab w:val="left" w:pos="284"/>
        </w:tabs>
        <w:ind w:firstLine="709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3.2.2 Заказчик гарантирует действительность прав на заключение ДДУ по приобретению прав на Объект недвижимости в жилом доме.</w:t>
      </w:r>
    </w:p>
    <w:p w:rsidR="00000000" w:rsidDel="00000000" w:rsidP="00000000" w:rsidRDefault="00000000" w:rsidRPr="00000000" w14:paraId="0000003A">
      <w:pPr>
        <w:tabs>
          <w:tab w:val="left" w:pos="284"/>
        </w:tabs>
        <w:ind w:firstLine="709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СТОИМОСТЬ И ОПЛАТА УСЛУГ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 услуги, оказанные Исполнителем по настоящему Договору, Заказчик уплачивает Исполнителю вознаграждение: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в размере 2% от стоимости ДДУ по приобретению прав на жилое помещение;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в размере 1% от стоимости ДДУ по приобретению права на нежилое (офисное) помещение. Вознаграждение за совершенную сделку выплачивается на основании Акта приемки оказанных услуг в соответствии с Приложением №3 настоящего Договора.  </w:t>
      </w:r>
    </w:p>
    <w:p w:rsidR="00000000" w:rsidDel="00000000" w:rsidP="00000000" w:rsidRDefault="00000000" w:rsidRPr="00000000" w14:paraId="0000003F">
      <w:pPr>
        <w:tabs>
          <w:tab w:val="left" w:pos="567"/>
        </w:tabs>
        <w:ind w:firstLine="709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4.2. </w:t>
      </w:r>
      <w:r w:rsidDel="00000000" w:rsidR="00000000" w:rsidRPr="00000000">
        <w:rPr>
          <w:b w:val="1"/>
          <w:color w:val="000000"/>
          <w:rtl w:val="0"/>
        </w:rPr>
        <w:t xml:space="preserve">Оплата Услуг производится до 25-го числа месяца, следующего за отчётным, при соблюдении следующих условий: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tabs>
          <w:tab w:val="left" w:pos="567"/>
        </w:tabs>
        <w:ind w:firstLine="709"/>
        <w:jc w:val="both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- </w:t>
      </w:r>
      <w:r w:rsidDel="00000000" w:rsidR="00000000" w:rsidRPr="00000000">
        <w:rPr>
          <w:color w:val="000000"/>
          <w:rtl w:val="0"/>
        </w:rPr>
        <w:t xml:space="preserve">предоставление Исполнителем Заказчику корректно оформленного и своевременно предоставленного Акта приемки оказанных услуг и счета на оплату оказанных услуг, предусмотренные п. 2.2.8. настоящего Договора;</w:t>
      </w:r>
    </w:p>
    <w:p w:rsidR="00000000" w:rsidDel="00000000" w:rsidP="00000000" w:rsidRDefault="00000000" w:rsidRPr="00000000" w14:paraId="00000041">
      <w:pPr>
        <w:tabs>
          <w:tab w:val="left" w:pos="567"/>
        </w:tabs>
        <w:ind w:firstLine="709"/>
        <w:jc w:val="both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-</w:t>
      </w:r>
      <w:r w:rsidDel="00000000" w:rsidR="00000000" w:rsidRPr="00000000">
        <w:rPr>
          <w:color w:val="000000"/>
          <w:rtl w:val="0"/>
        </w:rPr>
        <w:t xml:space="preserve"> оплаты Заказчику Покупателем не менее 30% от общей стоимости ДДУ.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tabs>
          <w:tab w:val="left" w:pos="284"/>
        </w:tabs>
        <w:ind w:firstLine="709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4.3. При совпадении дня выплат с выходным, нерабочим или нерабочим праздничным днем, оплата услуг производится в первый рабочий день после даты платежа, приходящегося на нерабочий день.</w:t>
      </w:r>
    </w:p>
    <w:p w:rsidR="00000000" w:rsidDel="00000000" w:rsidP="00000000" w:rsidRDefault="00000000" w:rsidRPr="00000000" w14:paraId="00000043">
      <w:pPr>
        <w:tabs>
          <w:tab w:val="left" w:pos="284"/>
        </w:tabs>
        <w:ind w:firstLine="709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4.4. Форма расчетов по настоящему Договору: безналичное перечисление денежных средств на расчетный счет Исполнителя, указанный в предоставленном счете на оплату оказанных услуг.</w:t>
      </w:r>
    </w:p>
    <w:p w:rsidR="00000000" w:rsidDel="00000000" w:rsidP="00000000" w:rsidRDefault="00000000" w:rsidRPr="00000000" w14:paraId="00000044">
      <w:pPr>
        <w:tabs>
          <w:tab w:val="left" w:pos="284"/>
        </w:tabs>
        <w:ind w:firstLine="709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4.5. В случае последующего расторжения ДДУ, заключенного с Покупателем при содействии Исполнителя, Исполнитель производит возврат денежных средств в течение 10 (Десяти) календарных дней с даты расторжения ДДУ в размере:</w:t>
      </w:r>
    </w:p>
    <w:p w:rsidR="00000000" w:rsidDel="00000000" w:rsidP="00000000" w:rsidRDefault="00000000" w:rsidRPr="00000000" w14:paraId="00000045">
      <w:pPr>
        <w:tabs>
          <w:tab w:val="left" w:pos="284"/>
        </w:tabs>
        <w:ind w:firstLine="709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- 100% от вознаграждения, уплаченного Заказчиком Исполнителю.</w:t>
      </w:r>
    </w:p>
    <w:p w:rsidR="00000000" w:rsidDel="00000000" w:rsidP="00000000" w:rsidRDefault="00000000" w:rsidRPr="00000000" w14:paraId="00000046">
      <w:pPr>
        <w:tabs>
          <w:tab w:val="left" w:pos="284"/>
        </w:tabs>
        <w:ind w:firstLine="709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4.6. Договор долевого участия считается расторгнутым при наличии письменного соглашения о расторжении такого договора, зарегистрированного в установленном порядке, либо направления Заказчиком Покупателю Уведомления о его расторжении в одностороннем порядке.</w:t>
      </w:r>
    </w:p>
    <w:p w:rsidR="00000000" w:rsidDel="00000000" w:rsidP="00000000" w:rsidRDefault="00000000" w:rsidRPr="00000000" w14:paraId="00000047">
      <w:pPr>
        <w:tabs>
          <w:tab w:val="left" w:pos="284"/>
        </w:tabs>
        <w:ind w:firstLine="709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ОТВЕТСТВЕННОСТЬ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  <w:tab w:val="left" w:pos="426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Заказчик несет ответственность перед Покупателем, которая предусмотрена заключенным ДДУ по приобретению прав на Объект недвижимости с Покупателем.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  <w:tab w:val="left" w:pos="426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случае нарушения Исполнителем п.2.3. настоящего Договора, Заказчик имеет право после предъявления претензии Исполнителю в одностороннем порядке удержать в виде штрафа 100% от стоимости услуги, оказанной Исполнителем по конкретному Покупателю.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  <w:tab w:val="left" w:pos="426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Исполнитель несет полную ответственность перед третьими лицами за информацию и рекламу об Объектах недвижимости Заказчика, размещаемую Исполнителем в средствах массовой информации, сети Интернет и прочих носителях.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  <w:tab w:val="left" w:pos="426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 неисполнение или ненадлежащее исполнение обязательств по настоящему Договору Стороны несут ответственность в порядке, предусмотренном действующим законодательством Российской Федерации. Подсудность – Арбитражный суд Новосибирской области.</w:t>
      </w:r>
    </w:p>
    <w:p w:rsidR="00000000" w:rsidDel="00000000" w:rsidP="00000000" w:rsidRDefault="00000000" w:rsidRPr="00000000" w14:paraId="0000004D">
      <w:pPr>
        <w:tabs>
          <w:tab w:val="left" w:pos="284"/>
        </w:tabs>
        <w:ind w:firstLine="709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numPr>
          <w:ilvl w:val="0"/>
          <w:numId w:val="7"/>
        </w:numPr>
        <w:tabs>
          <w:tab w:val="left" w:pos="284"/>
        </w:tabs>
        <w:ind w:left="0" w:firstLine="709"/>
        <w:jc w:val="both"/>
        <w:rPr>
          <w:b w:val="1"/>
          <w:smallCaps w:val="1"/>
          <w:color w:val="000000"/>
        </w:rPr>
      </w:pPr>
      <w:r w:rsidDel="00000000" w:rsidR="00000000" w:rsidRPr="00000000">
        <w:rPr>
          <w:b w:val="1"/>
          <w:smallCaps w:val="1"/>
          <w:color w:val="000000"/>
          <w:rtl w:val="0"/>
        </w:rPr>
        <w:t xml:space="preserve">СРОК ДЕЙСТВИЯ И ПОРЯДОК РАСТОРЖЕНИЯ ДОГОВОРА </w:t>
      </w:r>
    </w:p>
    <w:p w:rsidR="00000000" w:rsidDel="00000000" w:rsidP="00000000" w:rsidRDefault="00000000" w:rsidRPr="00000000" w14:paraId="0000004F">
      <w:pPr>
        <w:numPr>
          <w:ilvl w:val="1"/>
          <w:numId w:val="7"/>
        </w:numPr>
        <w:tabs>
          <w:tab w:val="left" w:pos="284"/>
        </w:tabs>
        <w:ind w:left="0" w:firstLine="709"/>
        <w:jc w:val="both"/>
        <w:rPr>
          <w:color w:val="000000"/>
        </w:rPr>
      </w:pPr>
      <w:r w:rsidDel="00000000" w:rsidR="00000000" w:rsidRPr="00000000">
        <w:rPr>
          <w:rtl w:val="0"/>
        </w:rPr>
        <w:t xml:space="preserve">Настоящий Договор вступает в силу с момента подписания сторонами и действует</w:t>
      </w:r>
      <w:r w:rsidDel="00000000" w:rsidR="00000000" w:rsidRPr="00000000">
        <w:rPr>
          <w:color w:val="000000"/>
          <w:rtl w:val="0"/>
        </w:rPr>
        <w:t xml:space="preserve"> до </w:t>
      </w:r>
      <w:r w:rsidDel="00000000" w:rsidR="00000000" w:rsidRPr="00000000">
        <w:rPr>
          <w:b w:val="1"/>
          <w:color w:val="000000"/>
          <w:rtl w:val="0"/>
        </w:rPr>
        <w:t xml:space="preserve">31 декабря 2022 года включительно</w:t>
      </w:r>
      <w:r w:rsidDel="00000000" w:rsidR="00000000" w:rsidRPr="00000000">
        <w:rPr>
          <w:color w:val="000000"/>
          <w:rtl w:val="0"/>
        </w:rPr>
        <w:t xml:space="preserve">. Срок оказания услуг совпадает со сроком действия настоящего договора. В случае если не позднее чем за два месяца до даты прекращения действия Договора ни одна из Сторон не заявила о необходимости такого прекращения, срок действия Договора продлевается один раз на один календарный год.</w:t>
      </w:r>
    </w:p>
    <w:p w:rsidR="00000000" w:rsidDel="00000000" w:rsidP="00000000" w:rsidRDefault="00000000" w:rsidRPr="00000000" w14:paraId="00000050">
      <w:pPr>
        <w:numPr>
          <w:ilvl w:val="1"/>
          <w:numId w:val="7"/>
        </w:numPr>
        <w:tabs>
          <w:tab w:val="left" w:pos="284"/>
        </w:tabs>
        <w:ind w:left="0" w:firstLine="709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Стороны имеют право в одностороннем внесудебном порядке досрочно отказаться от исполнения настоящего Договора путем уведомления другой стороны не менее чем за </w:t>
      </w:r>
      <w:r w:rsidDel="00000000" w:rsidR="00000000" w:rsidRPr="00000000">
        <w:rPr>
          <w:b w:val="1"/>
          <w:color w:val="000000"/>
          <w:rtl w:val="0"/>
        </w:rPr>
        <w:t xml:space="preserve">10 (Десять) </w:t>
      </w:r>
      <w:r w:rsidDel="00000000" w:rsidR="00000000" w:rsidRPr="00000000">
        <w:rPr>
          <w:color w:val="000000"/>
          <w:rtl w:val="0"/>
        </w:rPr>
        <w:t xml:space="preserve">календарных дней до предполагаемой даты прекращения договора. При этом Заказчик обязан оплатить Исполнителю стоимость фактически оказанных услуг на момент расторжения настоящего Договора согласно разделу 4 настоящего Договора.</w:t>
      </w:r>
    </w:p>
    <w:p w:rsidR="00000000" w:rsidDel="00000000" w:rsidP="00000000" w:rsidRDefault="00000000" w:rsidRPr="00000000" w14:paraId="00000051">
      <w:pPr>
        <w:tabs>
          <w:tab w:val="left" w:pos="284"/>
        </w:tabs>
        <w:ind w:firstLine="709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numPr>
          <w:ilvl w:val="0"/>
          <w:numId w:val="10"/>
        </w:numPr>
        <w:tabs>
          <w:tab w:val="left" w:pos="284"/>
        </w:tabs>
        <w:ind w:left="0" w:firstLine="709"/>
        <w:jc w:val="both"/>
        <w:rPr>
          <w:b w:val="1"/>
          <w:smallCaps w:val="1"/>
          <w:color w:val="000000"/>
        </w:rPr>
      </w:pPr>
      <w:r w:rsidDel="00000000" w:rsidR="00000000" w:rsidRPr="00000000">
        <w:rPr>
          <w:b w:val="1"/>
          <w:smallCaps w:val="1"/>
          <w:color w:val="000000"/>
          <w:rtl w:val="0"/>
        </w:rPr>
        <w:t xml:space="preserve">ПРОЧИЕ УСЛОВИЯ</w:t>
      </w:r>
    </w:p>
    <w:p w:rsidR="00000000" w:rsidDel="00000000" w:rsidP="00000000" w:rsidRDefault="00000000" w:rsidRPr="00000000" w14:paraId="00000053">
      <w:pPr>
        <w:tabs>
          <w:tab w:val="left" w:pos="284"/>
        </w:tabs>
        <w:ind w:firstLine="709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7.1. С учетом положений п. 2 ст. 160 и п. 2 ст. 434 Гражданского кодекса РФ Стороны вправе использовать факсимиле для подписания как дополнительных соглашений к настоящему Договору, так и для подписания части первичных документов, составляемых при исполнении сделок и договоров к ним (спецификаций, накладных и пр., за исключением: доверенностей, УПД и счетов-фактур), если иное не предусмотрено действующим законодательством. </w:t>
      </w:r>
    </w:p>
    <w:p w:rsidR="00000000" w:rsidDel="00000000" w:rsidP="00000000" w:rsidRDefault="00000000" w:rsidRPr="00000000" w14:paraId="00000054">
      <w:pPr>
        <w:tabs>
          <w:tab w:val="left" w:pos="284"/>
        </w:tabs>
        <w:ind w:firstLine="709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При этом факсимильная подпись будет иметь такую же силу, что и подлинная подпись уполномоченного лица. По требованию Стороны документ, подписанный с использованием факсимиле, подлежит замене на документ, подписанный собственной подписью уполномоченного лица, в течение </w:t>
      </w:r>
      <w:r w:rsidDel="00000000" w:rsidR="00000000" w:rsidRPr="00000000">
        <w:rPr>
          <w:b w:val="1"/>
          <w:color w:val="000000"/>
          <w:rtl w:val="0"/>
        </w:rPr>
        <w:t xml:space="preserve">10 (Десяти</w:t>
      </w:r>
      <w:r w:rsidDel="00000000" w:rsidR="00000000" w:rsidRPr="00000000">
        <w:rPr>
          <w:color w:val="000000"/>
          <w:rtl w:val="0"/>
        </w:rPr>
        <w:t xml:space="preserve">) рабочих дней с момента предъявления письменного требования Стороны. Стороны обязаны немедленно уведомлять друг друга о прекращении или об изменении полномочий лиц, подписавших настоящий Договор.</w:t>
      </w:r>
    </w:p>
    <w:p w:rsidR="00000000" w:rsidDel="00000000" w:rsidP="00000000" w:rsidRDefault="00000000" w:rsidRPr="00000000" w14:paraId="00000055">
      <w:pPr>
        <w:tabs>
          <w:tab w:val="left" w:pos="284"/>
        </w:tabs>
        <w:ind w:firstLine="709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7.2. Все изменения и дополнения к настоящему Договору действительны только в случае, если совершены в письменном виде и подписаны уполномоченными представителями сторон.</w:t>
      </w:r>
    </w:p>
    <w:p w:rsidR="00000000" w:rsidDel="00000000" w:rsidP="00000000" w:rsidRDefault="00000000" w:rsidRPr="00000000" w14:paraId="00000056">
      <w:pPr>
        <w:tabs>
          <w:tab w:val="left" w:pos="284"/>
        </w:tabs>
        <w:ind w:firstLine="709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7.3. Стороны обязаны незамедлительно информировать друг друга об изменении своих адресов и реквизитов. В случае отсутствия уведомления о смене адреса и (или) реквизитов, информация, направленная по адресу, указанному в настоящем Договоре, является направленной надлежащим образом.</w:t>
      </w:r>
    </w:p>
    <w:p w:rsidR="00000000" w:rsidDel="00000000" w:rsidP="00000000" w:rsidRDefault="00000000" w:rsidRPr="00000000" w14:paraId="00000057">
      <w:pPr>
        <w:tabs>
          <w:tab w:val="left" w:pos="284"/>
        </w:tabs>
        <w:ind w:firstLine="709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7.4. Все Приложения и дополнения к настоящему Договору являются его неотъемлемой частью.</w:t>
      </w:r>
    </w:p>
    <w:p w:rsidR="00000000" w:rsidDel="00000000" w:rsidP="00000000" w:rsidRDefault="00000000" w:rsidRPr="00000000" w14:paraId="00000058">
      <w:pPr>
        <w:tabs>
          <w:tab w:val="left" w:pos="284"/>
        </w:tabs>
        <w:ind w:firstLine="709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7.5. По всем вопросам, не предусмотренным настоящим Договором, стороны руководствуются действующим законодательством РФ.</w:t>
      </w:r>
    </w:p>
    <w:p w:rsidR="00000000" w:rsidDel="00000000" w:rsidP="00000000" w:rsidRDefault="00000000" w:rsidRPr="00000000" w14:paraId="00000059">
      <w:pPr>
        <w:tabs>
          <w:tab w:val="left" w:pos="284"/>
        </w:tabs>
        <w:ind w:firstLine="709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7.6. Настоящий Договор составлен в двух экземплярах, имеющих одинаковую юридическую силу, по одному для каждой из сторон.</w:t>
      </w:r>
    </w:p>
    <w:p w:rsidR="00000000" w:rsidDel="00000000" w:rsidP="00000000" w:rsidRDefault="00000000" w:rsidRPr="00000000" w14:paraId="0000005A">
      <w:pPr>
        <w:tabs>
          <w:tab w:val="left" w:pos="284"/>
        </w:tabs>
        <w:ind w:firstLine="709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7.7. Все иные механизмы взаимодействия Заказчика и Исполнителя, связанные с реализацией Объектов недвижимости Заказчика конечным покупателям – физическим или юридическим лицам, изложены в Регламенте работы с Агентствами недвижимости (Приложение №1).</w:t>
      </w:r>
    </w:p>
    <w:p w:rsidR="00000000" w:rsidDel="00000000" w:rsidP="00000000" w:rsidRDefault="00000000" w:rsidRPr="00000000" w14:paraId="0000005B">
      <w:pPr>
        <w:tabs>
          <w:tab w:val="left" w:pos="284"/>
        </w:tabs>
        <w:ind w:firstLine="709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tabs>
          <w:tab w:val="left" w:pos="284"/>
        </w:tabs>
        <w:ind w:firstLine="709"/>
        <w:jc w:val="both"/>
        <w:rPr>
          <w:b w:val="1"/>
          <w:smallCaps w:val="1"/>
          <w:color w:val="000000"/>
        </w:rPr>
      </w:pPr>
      <w:r w:rsidDel="00000000" w:rsidR="00000000" w:rsidRPr="00000000">
        <w:rPr>
          <w:b w:val="1"/>
          <w:smallCaps w:val="1"/>
          <w:color w:val="000000"/>
          <w:rtl w:val="0"/>
        </w:rPr>
        <w:t xml:space="preserve">8. ПРИЛОЖЕНИЯ</w:t>
      </w:r>
    </w:p>
    <w:p w:rsidR="00000000" w:rsidDel="00000000" w:rsidP="00000000" w:rsidRDefault="00000000" w:rsidRPr="00000000" w14:paraId="0000005D">
      <w:pPr>
        <w:tabs>
          <w:tab w:val="left" w:pos="284"/>
        </w:tabs>
        <w:ind w:firstLine="709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Приложение №1. «Регламент работы с Агентствами недвижимости». </w:t>
      </w:r>
    </w:p>
    <w:p w:rsidR="00000000" w:rsidDel="00000000" w:rsidP="00000000" w:rsidRDefault="00000000" w:rsidRPr="00000000" w14:paraId="0000005E">
      <w:pPr>
        <w:tabs>
          <w:tab w:val="left" w:pos="284"/>
        </w:tabs>
        <w:ind w:firstLine="709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Приложение №2. «Уведомление о </w:t>
      </w:r>
      <w:r w:rsidDel="00000000" w:rsidR="00000000" w:rsidRPr="00000000">
        <w:rPr>
          <w:rtl w:val="0"/>
        </w:rPr>
        <w:t xml:space="preserve">презентации</w:t>
      </w:r>
      <w:r w:rsidDel="00000000" w:rsidR="00000000" w:rsidRPr="00000000">
        <w:rPr>
          <w:color w:val="000000"/>
          <w:rtl w:val="0"/>
        </w:rPr>
        <w:t xml:space="preserve"> Объекта недвижимости».</w:t>
      </w:r>
    </w:p>
    <w:p w:rsidR="00000000" w:rsidDel="00000000" w:rsidP="00000000" w:rsidRDefault="00000000" w:rsidRPr="00000000" w14:paraId="0000005F">
      <w:pPr>
        <w:tabs>
          <w:tab w:val="left" w:pos="284"/>
        </w:tabs>
        <w:ind w:firstLine="709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Приложение №3. «Акт приема-передачи оказанных услуг».</w:t>
      </w:r>
    </w:p>
    <w:p w:rsidR="00000000" w:rsidDel="00000000" w:rsidP="00000000" w:rsidRDefault="00000000" w:rsidRPr="00000000" w14:paraId="00000060">
      <w:pPr>
        <w:tabs>
          <w:tab w:val="left" w:pos="284"/>
        </w:tabs>
        <w:ind w:firstLine="284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tabs>
          <w:tab w:val="left" w:pos="284"/>
        </w:tabs>
        <w:ind w:firstLine="284"/>
        <w:jc w:val="both"/>
        <w:rPr>
          <w:b w:val="1"/>
          <w:smallCaps w:val="1"/>
          <w:color w:val="000000"/>
        </w:rPr>
      </w:pPr>
      <w:r w:rsidDel="00000000" w:rsidR="00000000" w:rsidRPr="00000000">
        <w:rPr>
          <w:b w:val="1"/>
          <w:smallCaps w:val="1"/>
          <w:color w:val="000000"/>
          <w:rtl w:val="0"/>
        </w:rPr>
        <w:t xml:space="preserve">9. РЕКВИЗИТЫ И ПОДПИСИ СТОРОН</w:t>
      </w:r>
    </w:p>
    <w:p w:rsidR="00000000" w:rsidDel="00000000" w:rsidP="00000000" w:rsidRDefault="00000000" w:rsidRPr="00000000" w14:paraId="00000062">
      <w:pPr>
        <w:ind w:firstLine="284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Заказчик: ООО «Специализированный застройщик «Мегатрейд», </w:t>
      </w:r>
    </w:p>
    <w:p w:rsidR="00000000" w:rsidDel="00000000" w:rsidP="00000000" w:rsidRDefault="00000000" w:rsidRPr="00000000" w14:paraId="00000063">
      <w:pPr>
        <w:ind w:firstLine="284"/>
        <w:jc w:val="both"/>
        <w:rPr/>
      </w:pPr>
      <w:r w:rsidDel="00000000" w:rsidR="00000000" w:rsidRPr="00000000">
        <w:rPr>
          <w:rtl w:val="0"/>
        </w:rPr>
        <w:t xml:space="preserve">ОГРН 1055407136212, ИНН 5407009768, КПП 540601001</w:t>
      </w:r>
    </w:p>
    <w:p w:rsidR="00000000" w:rsidDel="00000000" w:rsidP="00000000" w:rsidRDefault="00000000" w:rsidRPr="00000000" w14:paraId="00000064">
      <w:pPr>
        <w:ind w:firstLine="284"/>
        <w:jc w:val="both"/>
        <w:rPr/>
      </w:pPr>
      <w:r w:rsidDel="00000000" w:rsidR="00000000" w:rsidRPr="00000000">
        <w:rPr>
          <w:rtl w:val="0"/>
        </w:rPr>
        <w:t xml:space="preserve">Юридический адрес: 630091, г. Новосибирск, ул. Державина д.28, офис 2018</w:t>
      </w:r>
    </w:p>
    <w:p w:rsidR="00000000" w:rsidDel="00000000" w:rsidP="00000000" w:rsidRDefault="00000000" w:rsidRPr="00000000" w14:paraId="00000065">
      <w:pPr>
        <w:ind w:firstLine="284"/>
        <w:jc w:val="both"/>
        <w:rPr/>
      </w:pPr>
      <w:r w:rsidDel="00000000" w:rsidR="00000000" w:rsidRPr="00000000">
        <w:rPr>
          <w:rtl w:val="0"/>
        </w:rPr>
        <w:t xml:space="preserve">Расчетный счет № 40702810500000003451 в АО «Банк Акцепт»</w:t>
      </w:r>
    </w:p>
    <w:p w:rsidR="00000000" w:rsidDel="00000000" w:rsidP="00000000" w:rsidRDefault="00000000" w:rsidRPr="00000000" w14:paraId="00000066">
      <w:pPr>
        <w:ind w:firstLine="284"/>
        <w:jc w:val="both"/>
        <w:rPr/>
      </w:pPr>
      <w:r w:rsidDel="00000000" w:rsidR="00000000" w:rsidRPr="00000000">
        <w:rPr>
          <w:rtl w:val="0"/>
        </w:rPr>
        <w:t xml:space="preserve">Корреспондентский счет 30101810200000000815, БИК 045004815</w:t>
      </w:r>
    </w:p>
    <w:p w:rsidR="00000000" w:rsidDel="00000000" w:rsidP="00000000" w:rsidRDefault="00000000" w:rsidRPr="00000000" w14:paraId="00000067">
      <w:pPr>
        <w:ind w:firstLine="284"/>
        <w:jc w:val="both"/>
        <w:rPr/>
      </w:pPr>
      <w:r w:rsidDel="00000000" w:rsidR="00000000" w:rsidRPr="00000000">
        <w:rPr>
          <w:rtl w:val="0"/>
        </w:rPr>
        <w:t xml:space="preserve">Тел./факс: (383) 309-22-00 Электронный адрес: </w:t>
      </w:r>
      <w:hyperlink r:id="rId8">
        <w:r w:rsidDel="00000000" w:rsidR="00000000" w:rsidRPr="00000000">
          <w:rPr>
            <w:color w:val="0000ff"/>
            <w:u w:val="single"/>
            <w:rtl w:val="0"/>
          </w:rPr>
          <w:t xml:space="preserve">zoedomnsk@gmail.com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ind w:firstLine="284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ind w:firstLine="284"/>
        <w:jc w:val="both"/>
        <w:rPr/>
      </w:pPr>
      <w:r w:rsidDel="00000000" w:rsidR="00000000" w:rsidRPr="00000000">
        <w:rPr>
          <w:rtl w:val="0"/>
        </w:rPr>
        <w:t xml:space="preserve">Директор _____________________________________________ / Бизина Н.А./</w:t>
      </w:r>
    </w:p>
    <w:p w:rsidR="00000000" w:rsidDel="00000000" w:rsidP="00000000" w:rsidRDefault="00000000" w:rsidRPr="00000000" w14:paraId="0000006A">
      <w:pPr>
        <w:ind w:firstLine="284"/>
        <w:jc w:val="both"/>
        <w:rPr/>
      </w:pPr>
      <w:r w:rsidDel="00000000" w:rsidR="00000000" w:rsidRPr="00000000">
        <w:rPr>
          <w:rtl w:val="0"/>
        </w:rPr>
        <w:t xml:space="preserve">м.п.</w:t>
      </w:r>
    </w:p>
    <w:p w:rsidR="00000000" w:rsidDel="00000000" w:rsidP="00000000" w:rsidRDefault="00000000" w:rsidRPr="00000000" w14:paraId="0000006B">
      <w:pPr>
        <w:ind w:firstLine="284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ind w:firstLine="284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ind w:firstLine="284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Исполнитель:  «_____________________________________», </w:t>
      </w:r>
    </w:p>
    <w:p w:rsidR="00000000" w:rsidDel="00000000" w:rsidP="00000000" w:rsidRDefault="00000000" w:rsidRPr="00000000" w14:paraId="0000006E">
      <w:pPr>
        <w:ind w:firstLine="284"/>
        <w:jc w:val="both"/>
        <w:rPr/>
      </w:pPr>
      <w:r w:rsidDel="00000000" w:rsidR="00000000" w:rsidRPr="00000000">
        <w:rPr>
          <w:rtl w:val="0"/>
        </w:rPr>
        <w:t xml:space="preserve">ОГРН ______________________, ИНН ___________________, КПП _____________</w:t>
      </w:r>
    </w:p>
    <w:p w:rsidR="00000000" w:rsidDel="00000000" w:rsidP="00000000" w:rsidRDefault="00000000" w:rsidRPr="00000000" w14:paraId="0000006F">
      <w:pPr>
        <w:ind w:firstLine="284"/>
        <w:jc w:val="both"/>
        <w:rPr/>
      </w:pPr>
      <w:r w:rsidDel="00000000" w:rsidR="00000000" w:rsidRPr="00000000">
        <w:rPr>
          <w:rtl w:val="0"/>
        </w:rPr>
        <w:t xml:space="preserve">Юридический адрес: _____________________________________________________</w:t>
      </w:r>
    </w:p>
    <w:p w:rsidR="00000000" w:rsidDel="00000000" w:rsidP="00000000" w:rsidRDefault="00000000" w:rsidRPr="00000000" w14:paraId="00000070">
      <w:pPr>
        <w:ind w:firstLine="284"/>
        <w:jc w:val="both"/>
        <w:rPr/>
      </w:pPr>
      <w:r w:rsidDel="00000000" w:rsidR="00000000" w:rsidRPr="00000000">
        <w:rPr>
          <w:rtl w:val="0"/>
        </w:rPr>
        <w:t xml:space="preserve">Расчетный счет № ____________________________ в _________________________</w:t>
      </w:r>
    </w:p>
    <w:p w:rsidR="00000000" w:rsidDel="00000000" w:rsidP="00000000" w:rsidRDefault="00000000" w:rsidRPr="00000000" w14:paraId="00000071">
      <w:pPr>
        <w:ind w:firstLine="284"/>
        <w:jc w:val="both"/>
        <w:rPr/>
      </w:pPr>
      <w:r w:rsidDel="00000000" w:rsidR="00000000" w:rsidRPr="00000000">
        <w:rPr>
          <w:rtl w:val="0"/>
        </w:rPr>
        <w:t xml:space="preserve">Корреспондентский счет ________________________________, БИК ____________</w:t>
      </w:r>
    </w:p>
    <w:p w:rsidR="00000000" w:rsidDel="00000000" w:rsidP="00000000" w:rsidRDefault="00000000" w:rsidRPr="00000000" w14:paraId="00000072">
      <w:pPr>
        <w:ind w:firstLine="284"/>
        <w:jc w:val="both"/>
        <w:rPr/>
      </w:pPr>
      <w:r w:rsidDel="00000000" w:rsidR="00000000" w:rsidRPr="00000000">
        <w:rPr>
          <w:rtl w:val="0"/>
        </w:rPr>
        <w:t xml:space="preserve">Тел./факс: _____________________________, Электронный адрес:______________________</w:t>
      </w:r>
    </w:p>
    <w:p w:rsidR="00000000" w:rsidDel="00000000" w:rsidP="00000000" w:rsidRDefault="00000000" w:rsidRPr="00000000" w14:paraId="00000073">
      <w:pPr>
        <w:ind w:firstLine="284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ind w:firstLine="284"/>
        <w:jc w:val="both"/>
        <w:rPr/>
      </w:pPr>
      <w:r w:rsidDel="00000000" w:rsidR="00000000" w:rsidRPr="00000000">
        <w:rPr>
          <w:rtl w:val="0"/>
        </w:rPr>
        <w:t xml:space="preserve">Директор _____________________________________________ / _______________</w:t>
      </w:r>
    </w:p>
    <w:p w:rsidR="00000000" w:rsidDel="00000000" w:rsidP="00000000" w:rsidRDefault="00000000" w:rsidRPr="00000000" w14:paraId="00000075">
      <w:pPr>
        <w:tabs>
          <w:tab w:val="left" w:pos="284"/>
        </w:tabs>
        <w:ind w:firstLine="284"/>
        <w:jc w:val="both"/>
        <w:rPr>
          <w:smallCaps w:val="1"/>
          <w:color w:val="000000"/>
        </w:rPr>
      </w:pPr>
      <w:r w:rsidDel="00000000" w:rsidR="00000000" w:rsidRPr="00000000">
        <w:rPr>
          <w:smallCaps w:val="1"/>
          <w:color w:val="000000"/>
          <w:rtl w:val="0"/>
        </w:rPr>
        <w:t xml:space="preserve">м.п.</w:t>
      </w:r>
    </w:p>
    <w:p w:rsidR="00000000" w:rsidDel="00000000" w:rsidP="00000000" w:rsidRDefault="00000000" w:rsidRPr="00000000" w14:paraId="00000076">
      <w:pPr>
        <w:tabs>
          <w:tab w:val="left" w:pos="284"/>
          <w:tab w:val="right" w:pos="10206"/>
        </w:tabs>
        <w:ind w:firstLine="284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tabs>
          <w:tab w:val="left" w:pos="284"/>
          <w:tab w:val="right" w:pos="10206"/>
        </w:tabs>
        <w:ind w:firstLine="284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tabs>
          <w:tab w:val="left" w:pos="284"/>
          <w:tab w:val="right" w:pos="10206"/>
        </w:tabs>
        <w:ind w:firstLine="284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tabs>
          <w:tab w:val="left" w:pos="284"/>
          <w:tab w:val="right" w:pos="10206"/>
        </w:tabs>
        <w:ind w:firstLine="284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tabs>
          <w:tab w:val="left" w:pos="284"/>
          <w:tab w:val="right" w:pos="10206"/>
        </w:tabs>
        <w:ind w:firstLine="284"/>
        <w:jc w:val="right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Приложение №1 </w:t>
      </w:r>
    </w:p>
    <w:p w:rsidR="00000000" w:rsidDel="00000000" w:rsidP="00000000" w:rsidRDefault="00000000" w:rsidRPr="00000000" w14:paraId="0000007B">
      <w:pPr>
        <w:tabs>
          <w:tab w:val="left" w:pos="284"/>
          <w:tab w:val="right" w:pos="10206"/>
        </w:tabs>
        <w:ind w:firstLine="284"/>
        <w:jc w:val="right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к Договору возмездного оказания услуг</w:t>
      </w:r>
    </w:p>
    <w:p w:rsidR="00000000" w:rsidDel="00000000" w:rsidP="00000000" w:rsidRDefault="00000000" w:rsidRPr="00000000" w14:paraId="0000007C">
      <w:pPr>
        <w:tabs>
          <w:tab w:val="left" w:pos="284"/>
        </w:tabs>
        <w:ind w:firstLine="284"/>
        <w:jc w:val="right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№____от «___» ____________2021 года</w:t>
      </w:r>
    </w:p>
    <w:p w:rsidR="00000000" w:rsidDel="00000000" w:rsidP="00000000" w:rsidRDefault="00000000" w:rsidRPr="00000000" w14:paraId="0000007D">
      <w:pPr>
        <w:tabs>
          <w:tab w:val="left" w:pos="284"/>
        </w:tabs>
        <w:ind w:firstLine="284"/>
        <w:jc w:val="both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tabs>
          <w:tab w:val="left" w:pos="284"/>
        </w:tabs>
        <w:ind w:firstLine="284"/>
        <w:jc w:val="both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tabs>
          <w:tab w:val="left" w:pos="284"/>
        </w:tabs>
        <w:ind w:firstLine="284"/>
        <w:jc w:val="cente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РЕГЛАМЕНТ РАБОТЫ С АГЕНТСТВАМИ НЕДВИЖИМОСТИ</w:t>
      </w:r>
    </w:p>
    <w:p w:rsidR="00000000" w:rsidDel="00000000" w:rsidP="00000000" w:rsidRDefault="00000000" w:rsidRPr="00000000" w14:paraId="00000080">
      <w:pPr>
        <w:tabs>
          <w:tab w:val="left" w:pos="284"/>
        </w:tabs>
        <w:ind w:firstLine="284"/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tabs>
          <w:tab w:val="left" w:pos="284"/>
        </w:tabs>
        <w:ind w:firstLine="709"/>
        <w:jc w:val="both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ПРЕАМБУЛА</w:t>
      </w:r>
    </w:p>
    <w:p w:rsidR="00000000" w:rsidDel="00000000" w:rsidP="00000000" w:rsidRDefault="00000000" w:rsidRPr="00000000" w14:paraId="00000082">
      <w:pPr>
        <w:tabs>
          <w:tab w:val="left" w:pos="284"/>
        </w:tabs>
        <w:ind w:firstLine="709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Настоящий документ определяет механизмы взаимодействия Заказчика (далее по тексту «Компания», «Застройщик») и Исполнителя (далее по тексту – «Агентство недвижимости», «Агентство», «Агент», «Риелтор», «АН») в процессах, связанных с реализацией жилых объектов Компании (далее по тексту – «Объекты недвижимости», «Квартиры») конечным покупателям – физическим и юридическим лицам (далее по тексту – «Клиенты»). </w:t>
      </w:r>
    </w:p>
    <w:p w:rsidR="00000000" w:rsidDel="00000000" w:rsidP="00000000" w:rsidRDefault="00000000" w:rsidRPr="00000000" w14:paraId="00000083">
      <w:pPr>
        <w:tabs>
          <w:tab w:val="left" w:pos="284"/>
        </w:tabs>
        <w:ind w:firstLine="709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Цель принятия данного регламента – повышение уровня сервиса для Клиентов и повышение эффективности сотрудничества Застройщика и Агентства недвижимости путем создания системы единых стандартов взаимодействия.</w:t>
      </w:r>
    </w:p>
    <w:p w:rsidR="00000000" w:rsidDel="00000000" w:rsidP="00000000" w:rsidRDefault="00000000" w:rsidRPr="00000000" w14:paraId="00000084">
      <w:pPr>
        <w:tabs>
          <w:tab w:val="left" w:pos="284"/>
        </w:tabs>
        <w:ind w:firstLine="709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  <w:tab w:val="left" w:pos="993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ЗАКРЕПЛЕНИЕ КЛИЕНТА ЗА АГЕНТСТВОМ НЕДВИЖИМОСТИ</w:t>
      </w:r>
    </w:p>
    <w:p w:rsidR="00000000" w:rsidDel="00000000" w:rsidP="00000000" w:rsidRDefault="00000000" w:rsidRPr="00000000" w14:paraId="00000086">
      <w:pPr>
        <w:tabs>
          <w:tab w:val="left" w:pos="284"/>
        </w:tabs>
        <w:ind w:firstLine="709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1.1. В зависимости от результатов переговоров с Клиентом Риелтор может закрепить Клиента за Агентством недвижимости с помощью: «Уведомления о </w:t>
      </w:r>
      <w:r w:rsidDel="00000000" w:rsidR="00000000" w:rsidRPr="00000000">
        <w:rPr>
          <w:rtl w:val="0"/>
        </w:rPr>
        <w:t xml:space="preserve">презентации объекта</w:t>
      </w:r>
      <w:r w:rsidDel="00000000" w:rsidR="00000000" w:rsidRPr="00000000">
        <w:rPr>
          <w:color w:val="000000"/>
          <w:rtl w:val="0"/>
        </w:rPr>
        <w:t xml:space="preserve">». Уведомление может быть </w:t>
      </w:r>
      <w:r w:rsidDel="00000000" w:rsidR="00000000" w:rsidRPr="00000000">
        <w:rPr>
          <w:rtl w:val="0"/>
        </w:rPr>
        <w:t xml:space="preserve">представлено</w:t>
      </w:r>
      <w:r w:rsidDel="00000000" w:rsidR="00000000" w:rsidRPr="00000000">
        <w:rPr>
          <w:color w:val="000000"/>
          <w:rtl w:val="0"/>
        </w:rPr>
        <w:t xml:space="preserve"> как в офисе отдела продаж в печатном виде, так и через личный кабинет риелтора на сайте застройщика, либо направлено на электронную почту сотрудника отдела. </w:t>
      </w:r>
    </w:p>
    <w:p w:rsidR="00000000" w:rsidDel="00000000" w:rsidP="00000000" w:rsidRDefault="00000000" w:rsidRPr="00000000" w14:paraId="00000087">
      <w:pPr>
        <w:tabs>
          <w:tab w:val="left" w:pos="284"/>
        </w:tabs>
        <w:ind w:firstLine="709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1.2. В случае, если данный Клиент поставит бронь с Агентом из другого Агентства недвижимости, вознаграждение будет выплачено Агентству, которое будет присутствовать при  подписании сделки с Клиентом и подачи документов на государственную регистрацию. </w:t>
      </w:r>
    </w:p>
    <w:p w:rsidR="00000000" w:rsidDel="00000000" w:rsidP="00000000" w:rsidRDefault="00000000" w:rsidRPr="00000000" w14:paraId="00000088">
      <w:pPr>
        <w:tabs>
          <w:tab w:val="left" w:pos="284"/>
        </w:tabs>
        <w:ind w:firstLine="709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1.3. Бронирование</w:t>
      </w:r>
      <w:r w:rsidDel="00000000" w:rsidR="00000000" w:rsidRPr="00000000">
        <w:rPr>
          <w:b w:val="1"/>
          <w:color w:val="000000"/>
          <w:rtl w:val="0"/>
        </w:rPr>
        <w:t xml:space="preserve"> </w:t>
      </w:r>
      <w:r w:rsidDel="00000000" w:rsidR="00000000" w:rsidRPr="00000000">
        <w:rPr>
          <w:color w:val="000000"/>
          <w:rtl w:val="0"/>
        </w:rPr>
        <w:t xml:space="preserve">– фиксирование за Клиентом выбранной им Квартиры на период согласованного отделом продаж срока с целью подтверждения намерения Клиента в приобретении определенного Объекта недвижимости. </w:t>
      </w:r>
    </w:p>
    <w:p w:rsidR="00000000" w:rsidDel="00000000" w:rsidP="00000000" w:rsidRDefault="00000000" w:rsidRPr="00000000" w14:paraId="00000089">
      <w:pPr>
        <w:tabs>
          <w:tab w:val="left" w:pos="284"/>
        </w:tabs>
        <w:ind w:firstLine="709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1.4. Увеличение сроков бронирования возможно при согласовании с руководителем отдела продаж Застройщика с указанием уважительных причин (например, рассмотрение ипотеки). Согласование происходит через менеджера отдела продаж Застройщика.</w:t>
      </w:r>
    </w:p>
    <w:p w:rsidR="00000000" w:rsidDel="00000000" w:rsidP="00000000" w:rsidRDefault="00000000" w:rsidRPr="00000000" w14:paraId="0000008A">
      <w:pPr>
        <w:tabs>
          <w:tab w:val="left" w:pos="284"/>
        </w:tabs>
        <w:ind w:firstLine="709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1.5. </w:t>
      </w:r>
      <w:r w:rsidDel="00000000" w:rsidR="00000000" w:rsidRPr="00000000">
        <w:rPr>
          <w:rtl w:val="0"/>
        </w:rPr>
        <w:t xml:space="preserve">Форма уведомления</w:t>
      </w:r>
      <w:r w:rsidDel="00000000" w:rsidR="00000000" w:rsidRPr="00000000">
        <w:rPr>
          <w:color w:val="000000"/>
          <w:rtl w:val="0"/>
        </w:rPr>
        <w:t xml:space="preserve"> позволяет закрепить Клиента за Агентством недвижимости на 14 календарных дней с момента постановки брони. </w:t>
      </w:r>
    </w:p>
    <w:p w:rsidR="00000000" w:rsidDel="00000000" w:rsidP="00000000" w:rsidRDefault="00000000" w:rsidRPr="00000000" w14:paraId="0000008B">
      <w:pPr>
        <w:tabs>
          <w:tab w:val="left" w:pos="284"/>
        </w:tabs>
        <w:ind w:firstLine="709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ПРАВИЛА БРОНИРОВАНИЯ ОБЪЕКТА НЕДВИЖИМОСТИ</w:t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  <w:tab w:val="left" w:pos="426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Забронировать Объект недвижимости для Клиента Риелтор может следующими способами:</w:t>
      </w:r>
    </w:p>
    <w:p w:rsidR="00000000" w:rsidDel="00000000" w:rsidP="00000000" w:rsidRDefault="00000000" w:rsidRPr="00000000" w14:paraId="0000008E">
      <w:pPr>
        <w:tabs>
          <w:tab w:val="left" w:pos="284"/>
          <w:tab w:val="left" w:pos="426"/>
        </w:tabs>
        <w:ind w:firstLine="709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- В офисе продаж Застройщика в присутствии Клиента. В Уведомлении о </w:t>
      </w:r>
      <w:r w:rsidDel="00000000" w:rsidR="00000000" w:rsidRPr="00000000">
        <w:rPr>
          <w:rtl w:val="0"/>
        </w:rPr>
        <w:t xml:space="preserve">презентации </w:t>
      </w:r>
      <w:r w:rsidDel="00000000" w:rsidR="00000000" w:rsidRPr="00000000">
        <w:rPr>
          <w:color w:val="000000"/>
          <w:rtl w:val="0"/>
        </w:rPr>
        <w:t xml:space="preserve">должен быть указан телефон и расшифровка  ФИО Риелтора, копия/скан паспорта и</w:t>
      </w:r>
      <w:r w:rsidDel="00000000" w:rsidR="00000000" w:rsidRPr="00000000">
        <w:rPr>
          <w:rtl w:val="0"/>
        </w:rPr>
        <w:t xml:space="preserve"> телефон</w:t>
      </w:r>
      <w:r w:rsidDel="00000000" w:rsidR="00000000" w:rsidRPr="00000000">
        <w:rPr>
          <w:color w:val="000000"/>
          <w:rtl w:val="0"/>
        </w:rPr>
        <w:t xml:space="preserve"> Клиента. </w:t>
      </w:r>
    </w:p>
    <w:p w:rsidR="00000000" w:rsidDel="00000000" w:rsidP="00000000" w:rsidRDefault="00000000" w:rsidRPr="00000000" w14:paraId="0000008F">
      <w:pPr>
        <w:tabs>
          <w:tab w:val="left" w:pos="284"/>
          <w:tab w:val="left" w:pos="426"/>
        </w:tabs>
        <w:ind w:firstLine="709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-  Направив Уведомление о </w:t>
      </w:r>
      <w:r w:rsidDel="00000000" w:rsidR="00000000" w:rsidRPr="00000000">
        <w:rPr>
          <w:rtl w:val="0"/>
        </w:rPr>
        <w:t xml:space="preserve">презентации</w:t>
      </w:r>
      <w:r w:rsidDel="00000000" w:rsidR="00000000" w:rsidRPr="00000000">
        <w:rPr>
          <w:color w:val="000000"/>
          <w:rtl w:val="0"/>
        </w:rPr>
        <w:t xml:space="preserve"> через агентский кабинет на сайте застройщика.</w:t>
      </w:r>
    </w:p>
    <w:p w:rsidR="00000000" w:rsidDel="00000000" w:rsidP="00000000" w:rsidRDefault="00000000" w:rsidRPr="00000000" w14:paraId="00000090">
      <w:pPr>
        <w:tabs>
          <w:tab w:val="left" w:pos="284"/>
          <w:tab w:val="left" w:pos="426"/>
        </w:tabs>
        <w:ind w:firstLine="709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- Направив Уведомление о </w:t>
      </w:r>
      <w:r w:rsidDel="00000000" w:rsidR="00000000" w:rsidRPr="00000000">
        <w:rPr>
          <w:rtl w:val="0"/>
        </w:rPr>
        <w:t xml:space="preserve">презентации</w:t>
      </w:r>
      <w:r w:rsidDel="00000000" w:rsidR="00000000" w:rsidRPr="00000000">
        <w:rPr>
          <w:color w:val="000000"/>
          <w:rtl w:val="0"/>
        </w:rPr>
        <w:t xml:space="preserve"> с паспортными данными на почту сотрудников отдела продаж.  </w:t>
      </w:r>
    </w:p>
    <w:p w:rsidR="00000000" w:rsidDel="00000000" w:rsidP="00000000" w:rsidRDefault="00000000" w:rsidRPr="00000000" w14:paraId="00000091">
      <w:pPr>
        <w:tabs>
          <w:tab w:val="left" w:pos="284"/>
          <w:tab w:val="left" w:pos="426"/>
        </w:tabs>
        <w:ind w:firstLine="709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Уведомление о </w:t>
      </w:r>
      <w:r w:rsidDel="00000000" w:rsidR="00000000" w:rsidRPr="00000000">
        <w:rPr>
          <w:rtl w:val="0"/>
        </w:rPr>
        <w:t xml:space="preserve">презентации</w:t>
      </w:r>
      <w:r w:rsidDel="00000000" w:rsidR="00000000" w:rsidRPr="00000000">
        <w:rPr>
          <w:color w:val="000000"/>
          <w:rtl w:val="0"/>
        </w:rPr>
        <w:t xml:space="preserve"> может быть подписано на бумажном носителе как руководителем отдела продаж, так и специалистами отдела продаж Застройщика в офисе, или на строительной площадке с расшифровкой подписи, указанием даты. Постановка печати в Уведомлении о </w:t>
      </w:r>
      <w:r w:rsidDel="00000000" w:rsidR="00000000" w:rsidRPr="00000000">
        <w:rPr>
          <w:rtl w:val="0"/>
        </w:rPr>
        <w:t xml:space="preserve">презентации</w:t>
      </w:r>
      <w:r w:rsidDel="00000000" w:rsidR="00000000" w:rsidRPr="00000000">
        <w:rPr>
          <w:color w:val="000000"/>
          <w:rtl w:val="0"/>
        </w:rPr>
        <w:t xml:space="preserve"> не обязательна. </w:t>
      </w:r>
    </w:p>
    <w:p w:rsidR="00000000" w:rsidDel="00000000" w:rsidP="00000000" w:rsidRDefault="00000000" w:rsidRPr="00000000" w14:paraId="00000092">
      <w:pPr>
        <w:tabs>
          <w:tab w:val="left" w:pos="284"/>
          <w:tab w:val="left" w:pos="426"/>
        </w:tabs>
        <w:ind w:firstLine="709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При необходимости можно воспользоваться безбумажной формой. Для этого необходимо запросить у специалиста отдела продаж, скан-версию Уведомления о </w:t>
      </w:r>
      <w:r w:rsidDel="00000000" w:rsidR="00000000" w:rsidRPr="00000000">
        <w:rPr>
          <w:rtl w:val="0"/>
        </w:rPr>
        <w:t xml:space="preserve">презентации</w:t>
      </w:r>
      <w:r w:rsidDel="00000000" w:rsidR="00000000" w:rsidRPr="00000000">
        <w:rPr>
          <w:color w:val="000000"/>
          <w:rtl w:val="0"/>
        </w:rPr>
        <w:t xml:space="preserve">, и заполнить её собственноручно, заполняя данные в соответствии с параметрами Объекта недвижимости. </w:t>
      </w:r>
    </w:p>
    <w:p w:rsidR="00000000" w:rsidDel="00000000" w:rsidP="00000000" w:rsidRDefault="00000000" w:rsidRPr="00000000" w14:paraId="00000093">
      <w:pPr>
        <w:tabs>
          <w:tab w:val="left" w:pos="284"/>
          <w:tab w:val="left" w:pos="426"/>
        </w:tabs>
        <w:ind w:firstLine="709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При наличии Уведомления о </w:t>
      </w:r>
      <w:r w:rsidDel="00000000" w:rsidR="00000000" w:rsidRPr="00000000">
        <w:rPr>
          <w:rtl w:val="0"/>
        </w:rPr>
        <w:t xml:space="preserve">презентации</w:t>
      </w:r>
      <w:r w:rsidDel="00000000" w:rsidR="00000000" w:rsidRPr="00000000">
        <w:rPr>
          <w:color w:val="000000"/>
          <w:rtl w:val="0"/>
        </w:rPr>
        <w:t xml:space="preserve"> Объекта недвижимости от разных Агентств, а также Риелторами, работающими в одном агентстве недвижимости, Клиент фиксируется за тем Агентством и Риелтором, которое первым поставило бронь на Объект недвижимости с Клиентом. Если ранее бронь была поставлена без участия Клиента и не подтверждена им, бронь снимается, и Клиент фиксируется за Риелтором, который действовал по правилам, обозначенным в п.2.1. настоящего Регламента.</w:t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  <w:tab w:val="left" w:pos="426"/>
          <w:tab w:val="left" w:pos="1134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 возникновении спора как между Агентствами недвижимости, так и Риелторами, работающими в одном агентстве недвижимости, по вопросу очередности предоставления услуг одному и тому же Клиенту, Уведомление о </w:t>
      </w:r>
      <w:r w:rsidDel="00000000" w:rsidR="00000000" w:rsidRPr="00000000">
        <w:rPr>
          <w:rtl w:val="0"/>
        </w:rPr>
        <w:t xml:space="preserve">презентации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принимается к рассмотрению от Агентства недвижимости и Риелтора, первым </w:t>
      </w:r>
      <w:r w:rsidDel="00000000" w:rsidR="00000000" w:rsidRPr="00000000">
        <w:rPr>
          <w:rtl w:val="0"/>
        </w:rPr>
        <w:t xml:space="preserve">приславшим уведомление о презентации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Объект</w:t>
      </w:r>
      <w:r w:rsidDel="00000000" w:rsidR="00000000" w:rsidRPr="00000000">
        <w:rPr>
          <w:rtl w:val="0"/>
        </w:rPr>
        <w:t xml:space="preserve">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недвижимости для Клиента. </w:t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  <w:tab w:val="left" w:pos="426"/>
          <w:tab w:val="left" w:pos="1134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Если Клиент после бронирования не вышел на сделку, то в таком случае, Клиент фиксируется за Агентством, поставившим бронь в течение 14 календарных дней с момента постановки брони. В случае, если в течение 14 календарных дней от Клиента и Риелтора не было никакой связи, Клиент остается в базе Застройщика и закрепление с Агентства недвижимости снимается. Если в течение данного времени Риелтор находится на связи и есть понимание по ситуации и обстоятельствам Клиента, сделка остается агентской до заключения договора. </w:t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  <w:tab w:val="left" w:pos="426"/>
          <w:tab w:val="left" w:pos="1134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Бронирование Объекта недвижимости фиксируется за Агентством недвижимости Клиента по ближайшему родству: супруги, дети, родители.  При одновременном бронировании Объекта недвижимости членами одной семьи с разными Агентствами, Клиент фиксируется за тем Агентством, которое первым поставило бронь на Объект недвижимости у Застройщика. В случае, если брони существенно разные (например, студия и 1 или 2-комнатная квартира), вознаграждение выплачивается тому Агентству, которое первым отправило Уведомление о </w:t>
      </w:r>
      <w:r w:rsidDel="00000000" w:rsidR="00000000" w:rsidRPr="00000000">
        <w:rPr>
          <w:rtl w:val="0"/>
        </w:rPr>
        <w:t xml:space="preserve">презентации объекта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и присутствовало на сделке с Клиентом. Если речь идет про Квартиру одной площади, решение принимается в пользу Агентства, первым поставившим бронь. </w:t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  <w:tab w:val="left" w:pos="426"/>
          <w:tab w:val="left" w:pos="1134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Перебронирование Объекта недвижимости Риелтором на другой Объект недвижимости Застройщика, в том числе этаж, планировку, площадь и цену, не является основанием для выплаты вознаграждения, если первоначальная бронь была поставлена представителем Застройщика.</w:t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  <w:tab w:val="left" w:pos="426"/>
          <w:tab w:val="left" w:pos="1134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Срок бронирования – 3 (три) дня, срок бронирования может быть уменьшен, по решению руководителя отдела продаж. Данный срок может быть продлен на более длительный период при наличии объективных причин у Клиента: находится в командировке/ на вахте, ждет согласования по опеке, ждет поступления средств с продажи своей квартиры и т.п. </w:t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  <w:tab w:val="left" w:pos="426"/>
          <w:tab w:val="left" w:pos="1134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случае досрочного отказа от бронирования Риелтор обязан сообщить об этом закрепленному за сделкой специалисту отдела продаж.</w:t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  <w:tab w:val="left" w:pos="426"/>
          <w:tab w:val="left" w:pos="1134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случае отсутствия уведомления от Риелтора о продлении бронирования или информации об отказе Клиента от бронирования, Застройщик снимает бронь по истечению срока действия брони в 17 часов 00 минут (местное время). Уведомление Риелтора о прекращении действия Уведомления о бронировании - на усмотрение Застройщика.</w:t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  <w:tab w:val="left" w:pos="426"/>
          <w:tab w:val="left" w:pos="1134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течение срока бронирования стоимость выбранного Объекта недвижимости не повышается при увеличении цен Застройщиком. </w:t>
      </w:r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  <w:tab w:val="left" w:pos="426"/>
          <w:tab w:val="left" w:pos="1134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случае, если по каким-то причинам (не устраивает работа Риелтора, и т.д.) Клиент наотрез отказывается от работы с агентством недвижимости, специалист отдела продаж Застройщика уведомляет Риелтора и руководителя Агентства недвижимости в письменной или устной форме, и оставляет за собой право работать с Клиентом без участия Агентства недвижимости. В этом случае возможна выплата комиссионного вознаграждения Агентству недвижимости в размере 50%.</w:t>
      </w:r>
    </w:p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  <w:tab w:val="left" w:pos="426"/>
          <w:tab w:val="left" w:pos="1134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Если Клиент обратился напрямую в офис продаж (телефонный разговор, встреча в офисе или на стройке, постановка брони, заявка с сайта), и после этого Клиент пришел с Риелтором, сделка считается прямой и клиент закрепляется за отделом продаж Застройщика на ближайший месяц. Для минимизации конфликтных ситуаций специалист отдела продаж Застройщика после первой встречи с Клиентом уточняет, работает клиент с Агентством недвижимости или нет. Если не работает, сделка однозначно остается прямой. Если работает, но пришел напрямую и ранее Агентство ничего не говорило об этом Клиенте, сделка закрепляется за отделом продаж Застройщика на ближайший месяц. Если Риелтор ранее интересовался Объектами недвижимости для Клиента, есть соответствующая переписка между Агентом и Клиентом по Объектам недвижимости Застройщика, сделка может быть агентской по договоренности сторон и уточнения необходимой информации для принятия решения.  </w:t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  <w:tab w:val="left" w:pos="426"/>
          <w:tab w:val="left" w:pos="1134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Одним из условий сотрудничества является соблюдение этических норм поведения со стороны представителя Исполнителя – Агентства недвижимости. При некорректном поведении со стороны Риелтора, Застройщик вправе внести его в «черный список» и отказать данному Риелтору в дальнейшем сотрудничестве.</w:t>
      </w:r>
    </w:p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  <w:tab w:val="left" w:pos="1134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tabs>
          <w:tab w:val="left" w:pos="284"/>
        </w:tabs>
        <w:ind w:firstLine="709"/>
        <w:jc w:val="both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3. ПРАВИЛА СОПРОВОЖДЕНИЯ СДЕЛКИ</w:t>
      </w:r>
    </w:p>
    <w:p w:rsidR="00000000" w:rsidDel="00000000" w:rsidP="00000000" w:rsidRDefault="00000000" w:rsidRPr="00000000" w14:paraId="000000A1">
      <w:pPr>
        <w:tabs>
          <w:tab w:val="left" w:pos="284"/>
        </w:tabs>
        <w:ind w:firstLine="709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3.1. Риелтор предварительно договаривается со специалистом отдела продаж Застройщика, работающим в демонстрационном офисе, или в отделе продаж, о времени посещения Объекта недвижимости с Клиентом. Присутствие Риелтора с потенциальным покупателем на встречах с Застройщиком, показ на строительной площадке, бронирование Объекта недвижимости с потенциальным покупателем - обязательное условие для получения комиссионного вознаграждения.  </w:t>
      </w:r>
    </w:p>
    <w:p w:rsidR="00000000" w:rsidDel="00000000" w:rsidP="00000000" w:rsidRDefault="00000000" w:rsidRPr="00000000" w14:paraId="000000A2">
      <w:pPr>
        <w:tabs>
          <w:tab w:val="left" w:pos="284"/>
        </w:tabs>
        <w:ind w:firstLine="709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3.2. Приветствуется знание Риелтором условий покупки, знание режима работы офисов продаж Застройщика (центрального и демонстрационного), их расположение, прямые телефоны сотрудников, положительной истории компании Застройщика, сданные ранее объекты и их адреса.</w:t>
      </w:r>
    </w:p>
    <w:p w:rsidR="00000000" w:rsidDel="00000000" w:rsidP="00000000" w:rsidRDefault="00000000" w:rsidRPr="00000000" w14:paraId="000000A3">
      <w:pPr>
        <w:tabs>
          <w:tab w:val="left" w:pos="284"/>
        </w:tabs>
        <w:ind w:firstLine="709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3.3. Риелтору необходимо сопровождать Клиента до полного завершения сделки: на показе на строительной площадке, на встрече в офисе, на подписании Договора долевого участия по приобретению прав на Объект недвижимости, на электронной регистрации, на сдаче Договора на государственную регистрацию, подаче документов на раскрытие материнского капитала, контроле сроков оплаты рассрочки. </w:t>
      </w:r>
    </w:p>
    <w:p w:rsidR="00000000" w:rsidDel="00000000" w:rsidP="00000000" w:rsidRDefault="00000000" w:rsidRPr="00000000" w14:paraId="000000A4">
      <w:pPr>
        <w:tabs>
          <w:tab w:val="left" w:pos="284"/>
        </w:tabs>
        <w:ind w:firstLine="709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В случае, если Риелтор привез и отставил Клиента на экскурсии и все последующие коммуникации передал менеджеру по продажам Застройщика, агентское вознаграждение выплачивается в размере 50%. </w:t>
      </w:r>
    </w:p>
    <w:p w:rsidR="00000000" w:rsidDel="00000000" w:rsidP="00000000" w:rsidRDefault="00000000" w:rsidRPr="00000000" w14:paraId="000000A5">
      <w:pPr>
        <w:tabs>
          <w:tab w:val="left" w:pos="284"/>
        </w:tabs>
        <w:ind w:firstLine="709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3.4. При наличии кредитного договора Риелтор вместо или совместно с Клиентом передает правоустанавливающие документы по Объекту недвижимости и шаблон договора в банк на рассмотрение, помогает получить одобрение банка и выйти на подписание Кредитного договора. </w:t>
      </w:r>
    </w:p>
    <w:p w:rsidR="00000000" w:rsidDel="00000000" w:rsidP="00000000" w:rsidRDefault="00000000" w:rsidRPr="00000000" w14:paraId="000000A6">
      <w:pPr>
        <w:tabs>
          <w:tab w:val="left" w:pos="284"/>
        </w:tabs>
        <w:ind w:firstLine="709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ЦЕНОВАЯ ПОЛИТИКА</w:t>
      </w:r>
    </w:p>
    <w:p w:rsidR="00000000" w:rsidDel="00000000" w:rsidP="00000000" w:rsidRDefault="00000000" w:rsidRPr="00000000" w14:paraId="000000A8">
      <w:pPr>
        <w:tabs>
          <w:tab w:val="left" w:pos="284"/>
        </w:tabs>
        <w:ind w:firstLine="709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4.1. Застройщик утверждает единую для Агентств недвижимости и Застройщика стоимость Объектов недвижимости, предлагаемых Клиенту. Недопустимо предоставление дополнительной скидки Клиентам, которые обратились к Застройщику напрямую, без участия Агентства недвижимости. При этом Риелтор не формирует запрос на скидку для клиентов на индивидуальных условиях. Агентство может воспользоваться базовыми акциями, которые предоставляет Застройщик.   </w:t>
      </w:r>
    </w:p>
    <w:p w:rsidR="00000000" w:rsidDel="00000000" w:rsidP="00000000" w:rsidRDefault="00000000" w:rsidRPr="00000000" w14:paraId="000000A9">
      <w:pPr>
        <w:tabs>
          <w:tab w:val="left" w:pos="284"/>
        </w:tabs>
        <w:ind w:firstLine="709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4.2. Стоимость Объектов недвижимости может изменяться Застройщиком в одностороннем порядке, после чего Застройщик уведомляет Агентство недвижимости о таком изменении путем размещения изменений стоимости на сайте Застройщика или путем направления информации по электронной почте. </w:t>
      </w:r>
    </w:p>
    <w:p w:rsidR="00000000" w:rsidDel="00000000" w:rsidP="00000000" w:rsidRDefault="00000000" w:rsidRPr="00000000" w14:paraId="000000AA">
      <w:pPr>
        <w:tabs>
          <w:tab w:val="left" w:pos="284"/>
        </w:tabs>
        <w:ind w:firstLine="709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4.3. Не допускается распространение информации Агентством недвижимости в любых источниках с ценами на Объекты недвижимости, не соответствующие актуальной информации о стоимости Объектов недвижимости на официальном сайте Застройщика.</w:t>
      </w:r>
    </w:p>
    <w:p w:rsidR="00000000" w:rsidDel="00000000" w:rsidP="00000000" w:rsidRDefault="00000000" w:rsidRPr="00000000" w14:paraId="000000AB">
      <w:pPr>
        <w:tabs>
          <w:tab w:val="left" w:pos="284"/>
        </w:tabs>
        <w:ind w:firstLine="709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СЦЕНАРИИ РАЗРЕШЕНИЯ КОНФЛИКТНЫХ СИТУАЦИЙ</w:t>
      </w:r>
    </w:p>
    <w:p w:rsidR="00000000" w:rsidDel="00000000" w:rsidP="00000000" w:rsidRDefault="00000000" w:rsidRPr="00000000" w14:paraId="000000AD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  <w:tab w:val="left" w:pos="426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Ситуация 1. </w:t>
      </w:r>
    </w:p>
    <w:p w:rsidR="00000000" w:rsidDel="00000000" w:rsidP="00000000" w:rsidRDefault="00000000" w:rsidRPr="00000000" w14:paraId="000000AE">
      <w:pPr>
        <w:tabs>
          <w:tab w:val="left" w:pos="284"/>
          <w:tab w:val="left" w:pos="426"/>
        </w:tabs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ab/>
        <w:tab/>
        <w:tab/>
        <w:t xml:space="preserve">Клиент забронировал квартиру №1 с Агентством недвижимости №1. Далее Клиент перебронировал квартиру с Агентством недвижимости №2 и готов выйти на сделку. </w:t>
      </w:r>
    </w:p>
    <w:p w:rsidR="00000000" w:rsidDel="00000000" w:rsidP="00000000" w:rsidRDefault="00000000" w:rsidRPr="00000000" w14:paraId="000000A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  <w:tab w:val="left" w:pos="42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Клиент закрепляется за Агентством №1 на 14 дней. Специалист отдела продаж информирует Агентства о двойном бронировании. В случае отказа Клиента остаться работать с Агентством №1: Разбирается причина перехода к другому агентству. Если причина объективная, возможен переход к Агентству №2 по соглашению сторон. Если причина необъективная – комиссия делится 50/50 между Агентствами. Объективной может быть причина, если Агент дезинформировал Клиента, нагрубил или, например, представился Застройщиком, а на встрече выяснилось, что Клиент работает с Агентством. К необъективным относятся причины по типу: «просто не хочу работать с этим Агентством», «передумал» и т.д. </w:t>
      </w:r>
    </w:p>
    <w:p w:rsidR="00000000" w:rsidDel="00000000" w:rsidP="00000000" w:rsidRDefault="00000000" w:rsidRPr="00000000" w14:paraId="000000B0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  <w:tab w:val="left" w:pos="426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Ситуация 2.</w:t>
      </w:r>
    </w:p>
    <w:p w:rsidR="00000000" w:rsidDel="00000000" w:rsidP="00000000" w:rsidRDefault="00000000" w:rsidRPr="00000000" w14:paraId="000000B1">
      <w:pPr>
        <w:tabs>
          <w:tab w:val="left" w:pos="284"/>
          <w:tab w:val="left" w:pos="426"/>
        </w:tabs>
        <w:jc w:val="both"/>
        <w:rPr>
          <w:color w:val="000000"/>
          <w:highlight w:val="red"/>
        </w:rPr>
      </w:pPr>
      <w:r w:rsidDel="00000000" w:rsidR="00000000" w:rsidRPr="00000000">
        <w:rPr>
          <w:color w:val="000000"/>
          <w:rtl w:val="0"/>
        </w:rPr>
        <w:tab/>
        <w:tab/>
        <w:tab/>
        <w:t xml:space="preserve">Агентство недвижимости проконсультировало Клиента по телефону. Бронь не поставлена, агент с менеджером не связался. Клиент после консультации пришел в офис продаж напрямую и поставил бронь на Объект недвижимости. В этом случае сделка проходит как прямая. Если Агент предупреждал менеджера о визите клиента и оставил его имя и фамилию, но не поставил бронь, клиент закрепляется за отделом продаж.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  <w:tab w:val="left" w:pos="426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Ситуация 3.</w:t>
      </w:r>
    </w:p>
    <w:p w:rsidR="00000000" w:rsidDel="00000000" w:rsidP="00000000" w:rsidRDefault="00000000" w:rsidRPr="00000000" w14:paraId="000000B3">
      <w:pPr>
        <w:tabs>
          <w:tab w:val="left" w:pos="284"/>
          <w:tab w:val="left" w:pos="426"/>
        </w:tabs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ab/>
        <w:tab/>
        <w:tab/>
        <w:t xml:space="preserve">Клиент консультировался в отделе продаж, но не поставил бронь. Приходит покупать Объект недвижимости с Агентством недвижимости. Решение: комиссия не выплачивается, так как Клиент ранее обращался в отдел продаж.</w:t>
      </w:r>
    </w:p>
    <w:p w:rsidR="00000000" w:rsidDel="00000000" w:rsidP="00000000" w:rsidRDefault="00000000" w:rsidRPr="00000000" w14:paraId="000000B4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  <w:tab w:val="left" w:pos="426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Ситуация 4.</w:t>
      </w:r>
    </w:p>
    <w:p w:rsidR="00000000" w:rsidDel="00000000" w:rsidP="00000000" w:rsidRDefault="00000000" w:rsidRPr="00000000" w14:paraId="000000B5">
      <w:pPr>
        <w:tabs>
          <w:tab w:val="left" w:pos="284"/>
          <w:tab w:val="left" w:pos="426"/>
        </w:tabs>
        <w:jc w:val="both"/>
        <w:rPr>
          <w:color w:val="000000"/>
          <w:highlight w:val="red"/>
        </w:rPr>
      </w:pPr>
      <w:r w:rsidDel="00000000" w:rsidR="00000000" w:rsidRPr="00000000">
        <w:rPr>
          <w:color w:val="000000"/>
          <w:rtl w:val="0"/>
        </w:rPr>
        <w:tab/>
        <w:tab/>
        <w:tab/>
        <w:t xml:space="preserve">Клиент ведет переписку с Агентством недвижимости. Риелтор консультирует по Объектам недвижимости Застройщика, но не информирует об этом отдел продаж. Клиент приходит напрямую в отдел продаж и покупает Объект недвижимости. В этом случае Клиент остается прямым. Важно соблюдать правила постановки брони, описанные в пунктах 1 и 2 настоящего Регламента.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  <w:tab w:val="left" w:pos="426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Ситуация 5. </w:t>
      </w:r>
    </w:p>
    <w:p w:rsidR="00000000" w:rsidDel="00000000" w:rsidP="00000000" w:rsidRDefault="00000000" w:rsidRPr="00000000" w14:paraId="000000B7">
      <w:pPr>
        <w:tabs>
          <w:tab w:val="left" w:pos="284"/>
          <w:tab w:val="left" w:pos="426"/>
        </w:tabs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ab/>
        <w:tab/>
        <w:tab/>
        <w:t xml:space="preserve">Агент бронирует Объект недвижимости, но Клиент бронь и работу с данным Агентством не подтверждает. В этом случае Клиент не закрепляется за данным Агентством. </w:t>
      </w:r>
    </w:p>
    <w:p w:rsidR="00000000" w:rsidDel="00000000" w:rsidP="00000000" w:rsidRDefault="00000000" w:rsidRPr="00000000" w14:paraId="000000B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  <w:tab w:val="left" w:pos="426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ИСПОЛЬЗОВАНИЕ ЛЕНДИНГА (ДОМЕНА)</w:t>
      </w:r>
    </w:p>
    <w:p w:rsidR="00000000" w:rsidDel="00000000" w:rsidP="00000000" w:rsidRDefault="00000000" w:rsidRPr="00000000" w14:paraId="000000BA">
      <w:pPr>
        <w:ind w:firstLine="709"/>
        <w:jc w:val="both"/>
        <w:rPr/>
      </w:pPr>
      <w:r w:rsidDel="00000000" w:rsidR="00000000" w:rsidRPr="00000000">
        <w:rPr>
          <w:rtl w:val="0"/>
        </w:rPr>
        <w:t xml:space="preserve">6.1. Лендинг - сайт или отдельная страница в составе комплексного сайта, с информацией об Объекте - Жилой дом «Zoe». Создавая Лендинг, и привлекая с его помощью клиентов в сети Интернет, Агентство-партнер должно преследовать цель расширения аудитории потенциальных покупателей объекта жилого дома «Zoe» не должно вводить потребителя   в заблуждение, в соответствии с Законом о рекламе.</w:t>
      </w:r>
    </w:p>
    <w:p w:rsidR="00000000" w:rsidDel="00000000" w:rsidP="00000000" w:rsidRDefault="00000000" w:rsidRPr="00000000" w14:paraId="000000BB">
      <w:pPr>
        <w:ind w:firstLine="709"/>
        <w:jc w:val="both"/>
        <w:rPr/>
      </w:pPr>
      <w:r w:rsidDel="00000000" w:rsidR="00000000" w:rsidRPr="00000000">
        <w:rPr>
          <w:rtl w:val="0"/>
        </w:rPr>
        <w:t xml:space="preserve">6.2. Агентство-партнер, создающее и размещающее Лендинг с рекламой Жилого дома «Zoe» в сети интернет, должно иметь заключенный договор на реализацию квартир с ООО «Специализированный застройщик «Мегатрейд».</w:t>
      </w:r>
    </w:p>
    <w:p w:rsidR="00000000" w:rsidDel="00000000" w:rsidP="00000000" w:rsidRDefault="00000000" w:rsidRPr="00000000" w14:paraId="000000BC">
      <w:pPr>
        <w:ind w:firstLine="709"/>
        <w:jc w:val="both"/>
        <w:rPr/>
      </w:pPr>
      <w:r w:rsidDel="00000000" w:rsidR="00000000" w:rsidRPr="00000000">
        <w:rPr>
          <w:rtl w:val="0"/>
        </w:rPr>
        <w:t xml:space="preserve">6.3. Название Лендинга (домен) не должно содержать слов «Zoe» в любых вариациях: русских и английских, с пробелами, сокращениями, знаками пунктуации и т.д. В шапке Лендинга должен стоять логотип Объекта.  </w:t>
      </w:r>
    </w:p>
    <w:p w:rsidR="00000000" w:rsidDel="00000000" w:rsidP="00000000" w:rsidRDefault="00000000" w:rsidRPr="00000000" w14:paraId="000000BD">
      <w:pPr>
        <w:ind w:firstLine="709"/>
        <w:jc w:val="both"/>
        <w:rPr/>
      </w:pPr>
      <w:r w:rsidDel="00000000" w:rsidR="00000000" w:rsidRPr="00000000">
        <w:rPr>
          <w:rtl w:val="0"/>
        </w:rPr>
        <w:t xml:space="preserve">6.4. В «шапке» и в «подвале» Лендинга (информационные блоки вверху и внизу каждой страницы) должно быть четко, хорошо видно, и однозначно указаны:</w:t>
      </w:r>
    </w:p>
    <w:p w:rsidR="00000000" w:rsidDel="00000000" w:rsidP="00000000" w:rsidRDefault="00000000" w:rsidRPr="00000000" w14:paraId="000000BE">
      <w:pPr>
        <w:ind w:firstLine="709"/>
        <w:jc w:val="both"/>
        <w:rPr/>
      </w:pPr>
      <w:r w:rsidDel="00000000" w:rsidR="00000000" w:rsidRPr="00000000">
        <w:rPr>
          <w:rtl w:val="0"/>
        </w:rPr>
        <w:t xml:space="preserve">- логотип агентства-партнера;</w:t>
      </w:r>
    </w:p>
    <w:p w:rsidR="00000000" w:rsidDel="00000000" w:rsidP="00000000" w:rsidRDefault="00000000" w:rsidRPr="00000000" w14:paraId="000000BF">
      <w:pPr>
        <w:ind w:firstLine="709"/>
        <w:jc w:val="both"/>
        <w:rPr/>
      </w:pPr>
      <w:r w:rsidDel="00000000" w:rsidR="00000000" w:rsidRPr="00000000">
        <w:rPr>
          <w:rtl w:val="0"/>
        </w:rPr>
        <w:t xml:space="preserve">- текстовая подпись «Официальный партнер Застройщика -  АН «ХХХ». В случае, если Лендинг является страницей в составе комплексного сайта Агента с единым оформлением, допускается оформление Лендинга в едином стиле сайта Агента, если выдержано главное требование:</w:t>
        <w:br w:type="textWrapping"/>
        <w:t xml:space="preserve">Лендинг не должен вводить потребителя в заблуждение, не должен казаться сайтом ООО Специализированный застройщик «Мегатрейд» (далее по тексту – Застройщик). </w:t>
      </w:r>
    </w:p>
    <w:p w:rsidR="00000000" w:rsidDel="00000000" w:rsidP="00000000" w:rsidRDefault="00000000" w:rsidRPr="00000000" w14:paraId="000000C0">
      <w:pPr>
        <w:ind w:firstLine="709"/>
        <w:jc w:val="both"/>
        <w:rPr/>
      </w:pPr>
      <w:r w:rsidDel="00000000" w:rsidR="00000000" w:rsidRPr="00000000">
        <w:rPr>
          <w:rtl w:val="0"/>
        </w:rPr>
        <w:t xml:space="preserve">6.5. Потребитель должен совершенно четко понимать, что видит сайт партнера - Агентства недвижимости.</w:t>
      </w:r>
    </w:p>
    <w:p w:rsidR="00000000" w:rsidDel="00000000" w:rsidP="00000000" w:rsidRDefault="00000000" w:rsidRPr="00000000" w14:paraId="000000C1">
      <w:pPr>
        <w:ind w:firstLine="709"/>
        <w:jc w:val="both"/>
        <w:rPr/>
      </w:pPr>
      <w:r w:rsidDel="00000000" w:rsidR="00000000" w:rsidRPr="00000000">
        <w:rPr>
          <w:rtl w:val="0"/>
        </w:rPr>
        <w:t xml:space="preserve">6.6. Информация на Лендинге должна быть достоверной, полной, актуальной, регулярно обновляемой:</w:t>
      </w:r>
    </w:p>
    <w:p w:rsidR="00000000" w:rsidDel="00000000" w:rsidP="00000000" w:rsidRDefault="00000000" w:rsidRPr="00000000" w14:paraId="000000C2">
      <w:pPr>
        <w:ind w:firstLine="709"/>
        <w:jc w:val="both"/>
        <w:rPr/>
      </w:pPr>
      <w:r w:rsidDel="00000000" w:rsidR="00000000" w:rsidRPr="00000000">
        <w:rPr>
          <w:rtl w:val="0"/>
        </w:rPr>
        <w:t xml:space="preserve">6.7. Адреса и сроки сдачи дома, фотографии со стройки должны обновляться не реже 1 раза в месяц. Размещаемую информацию необходимо сверять с официальным сайтом Застройщика </w:t>
      </w:r>
      <w:r w:rsidDel="00000000" w:rsidR="00000000" w:rsidRPr="00000000">
        <w:rPr>
          <w:b w:val="1"/>
          <w:rtl w:val="0"/>
        </w:rPr>
        <w:t xml:space="preserve">https://zoedom.ru/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ind w:firstLine="709"/>
        <w:jc w:val="both"/>
        <w:rPr/>
      </w:pPr>
      <w:r w:rsidDel="00000000" w:rsidR="00000000" w:rsidRPr="00000000">
        <w:rPr>
          <w:rtl w:val="0"/>
        </w:rPr>
        <w:t xml:space="preserve">6.8. Информацию о наличии Объектов недвижимости, их стоимости, необходимо брать с официального сайта Застройщика  </w:t>
      </w:r>
      <w:hyperlink r:id="rId9">
        <w:r w:rsidDel="00000000" w:rsidR="00000000" w:rsidRPr="00000000">
          <w:rPr>
            <w:b w:val="1"/>
            <w:color w:val="000000"/>
            <w:u w:val="single"/>
            <w:rtl w:val="0"/>
          </w:rPr>
          <w:t xml:space="preserve">https://zoedom.ru/</w:t>
        </w:r>
      </w:hyperlink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в разделе «партнерам».</w:t>
      </w:r>
    </w:p>
    <w:p w:rsidR="00000000" w:rsidDel="00000000" w:rsidP="00000000" w:rsidRDefault="00000000" w:rsidRPr="00000000" w14:paraId="000000C4">
      <w:pPr>
        <w:ind w:firstLine="709"/>
        <w:jc w:val="both"/>
        <w:rPr/>
      </w:pPr>
      <w:r w:rsidDel="00000000" w:rsidR="00000000" w:rsidRPr="00000000">
        <w:rPr>
          <w:rtl w:val="0"/>
        </w:rPr>
        <w:t xml:space="preserve">6.9. Визуализация должна обновляться по мере предоставления свежих картинок Застройщиком.</w:t>
      </w:r>
    </w:p>
    <w:p w:rsidR="00000000" w:rsidDel="00000000" w:rsidP="00000000" w:rsidRDefault="00000000" w:rsidRPr="00000000" w14:paraId="000000C5">
      <w:pPr>
        <w:ind w:firstLine="709"/>
        <w:jc w:val="both"/>
        <w:rPr/>
      </w:pPr>
      <w:r w:rsidDel="00000000" w:rsidR="00000000" w:rsidRPr="00000000">
        <w:rPr>
          <w:rtl w:val="0"/>
        </w:rPr>
        <w:t xml:space="preserve">6.10. Агентство-партнер продвигает Лендинг за счет собственных средств в сети интернет на любых площадках (разрешенных законодательством, и не понижающих имидж Застройщика и Объекта недвижимости).</w:t>
      </w:r>
    </w:p>
    <w:p w:rsidR="00000000" w:rsidDel="00000000" w:rsidP="00000000" w:rsidRDefault="00000000" w:rsidRPr="00000000" w14:paraId="000000C6">
      <w:pPr>
        <w:ind w:firstLine="709"/>
        <w:jc w:val="both"/>
        <w:rPr/>
      </w:pPr>
      <w:r w:rsidDel="00000000" w:rsidR="00000000" w:rsidRPr="00000000">
        <w:rPr>
          <w:rtl w:val="0"/>
        </w:rPr>
        <w:t xml:space="preserve">6.11. В случае нарушения Агентством-партнером требований, предусмотренных настоящей политикой, более чем 3 (три) раза, Застройщик имеет право в одностороннем порядке  расторгнуть Договор оказания услуг с АН, уведомив об этом Агентство-партнера.</w:t>
      </w:r>
    </w:p>
    <w:p w:rsidR="00000000" w:rsidDel="00000000" w:rsidP="00000000" w:rsidRDefault="00000000" w:rsidRPr="00000000" w14:paraId="000000C7">
      <w:pPr>
        <w:ind w:firstLine="284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ind w:firstLine="284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Заказчик:</w:t>
      </w:r>
    </w:p>
    <w:p w:rsidR="00000000" w:rsidDel="00000000" w:rsidP="00000000" w:rsidRDefault="00000000" w:rsidRPr="00000000" w14:paraId="000000C9">
      <w:pPr>
        <w:ind w:firstLine="284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ООО «Специализированный застройщик «Мегатрейд», </w:t>
      </w:r>
    </w:p>
    <w:p w:rsidR="00000000" w:rsidDel="00000000" w:rsidP="00000000" w:rsidRDefault="00000000" w:rsidRPr="00000000" w14:paraId="000000CA">
      <w:pPr>
        <w:ind w:firstLine="284"/>
        <w:jc w:val="both"/>
        <w:rPr/>
      </w:pPr>
      <w:r w:rsidDel="00000000" w:rsidR="00000000" w:rsidRPr="00000000">
        <w:rPr>
          <w:rtl w:val="0"/>
        </w:rPr>
        <w:t xml:space="preserve">ОГРН 1055407136212, ИНН 5407009768, КПП 540601001</w:t>
      </w:r>
    </w:p>
    <w:p w:rsidR="00000000" w:rsidDel="00000000" w:rsidP="00000000" w:rsidRDefault="00000000" w:rsidRPr="00000000" w14:paraId="000000CB">
      <w:pPr>
        <w:ind w:firstLine="284"/>
        <w:jc w:val="both"/>
        <w:rPr/>
      </w:pPr>
      <w:r w:rsidDel="00000000" w:rsidR="00000000" w:rsidRPr="00000000">
        <w:rPr>
          <w:rtl w:val="0"/>
        </w:rPr>
        <w:t xml:space="preserve">Юридический адрес: 630091, г. Новосибирск, ул. Державина д.28, офис 2018</w:t>
      </w:r>
    </w:p>
    <w:p w:rsidR="00000000" w:rsidDel="00000000" w:rsidP="00000000" w:rsidRDefault="00000000" w:rsidRPr="00000000" w14:paraId="000000CC">
      <w:pPr>
        <w:ind w:firstLine="284"/>
        <w:jc w:val="both"/>
        <w:rPr/>
      </w:pPr>
      <w:r w:rsidDel="00000000" w:rsidR="00000000" w:rsidRPr="00000000">
        <w:rPr>
          <w:rtl w:val="0"/>
        </w:rPr>
        <w:t xml:space="preserve">Расчетный счет № 40702810500000003451 в АО «Банк Акцепт»</w:t>
      </w:r>
    </w:p>
    <w:p w:rsidR="00000000" w:rsidDel="00000000" w:rsidP="00000000" w:rsidRDefault="00000000" w:rsidRPr="00000000" w14:paraId="000000CD">
      <w:pPr>
        <w:ind w:firstLine="284"/>
        <w:jc w:val="both"/>
        <w:rPr/>
      </w:pPr>
      <w:r w:rsidDel="00000000" w:rsidR="00000000" w:rsidRPr="00000000">
        <w:rPr>
          <w:rtl w:val="0"/>
        </w:rPr>
        <w:t xml:space="preserve">Корреспондентский счет 30101810200000000815, БИК 045004815</w:t>
      </w:r>
    </w:p>
    <w:p w:rsidR="00000000" w:rsidDel="00000000" w:rsidP="00000000" w:rsidRDefault="00000000" w:rsidRPr="00000000" w14:paraId="000000CE">
      <w:pPr>
        <w:ind w:firstLine="284"/>
        <w:jc w:val="both"/>
        <w:rPr/>
      </w:pPr>
      <w:r w:rsidDel="00000000" w:rsidR="00000000" w:rsidRPr="00000000">
        <w:rPr>
          <w:rtl w:val="0"/>
        </w:rPr>
        <w:t xml:space="preserve">Тел./факс: (383) 309-22-00 Электронный адрес: </w:t>
      </w:r>
      <w:hyperlink r:id="rId10">
        <w:r w:rsidDel="00000000" w:rsidR="00000000" w:rsidRPr="00000000">
          <w:rPr>
            <w:color w:val="0000ff"/>
            <w:u w:val="single"/>
            <w:rtl w:val="0"/>
          </w:rPr>
          <w:t xml:space="preserve">zoedomnsk@gmail.com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ind w:firstLine="284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ind w:firstLine="284"/>
        <w:jc w:val="both"/>
        <w:rPr/>
      </w:pPr>
      <w:r w:rsidDel="00000000" w:rsidR="00000000" w:rsidRPr="00000000">
        <w:rPr>
          <w:rtl w:val="0"/>
        </w:rPr>
        <w:t xml:space="preserve">Директор _____________________________________________ / Бизина Н.А./</w:t>
      </w:r>
    </w:p>
    <w:p w:rsidR="00000000" w:rsidDel="00000000" w:rsidP="00000000" w:rsidRDefault="00000000" w:rsidRPr="00000000" w14:paraId="000000D1">
      <w:pPr>
        <w:ind w:firstLine="284"/>
        <w:jc w:val="both"/>
        <w:rPr/>
      </w:pPr>
      <w:r w:rsidDel="00000000" w:rsidR="00000000" w:rsidRPr="00000000">
        <w:rPr>
          <w:rtl w:val="0"/>
        </w:rPr>
        <w:t xml:space="preserve">м.п.</w:t>
      </w:r>
    </w:p>
    <w:p w:rsidR="00000000" w:rsidDel="00000000" w:rsidP="00000000" w:rsidRDefault="00000000" w:rsidRPr="00000000" w14:paraId="000000D2">
      <w:pPr>
        <w:ind w:firstLine="284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ind w:firstLine="284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Исполнитель:</w:t>
      </w:r>
    </w:p>
    <w:p w:rsidR="00000000" w:rsidDel="00000000" w:rsidP="00000000" w:rsidRDefault="00000000" w:rsidRPr="00000000" w14:paraId="000000D4">
      <w:pPr>
        <w:ind w:firstLine="284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«_____________________________________», </w:t>
      </w:r>
    </w:p>
    <w:p w:rsidR="00000000" w:rsidDel="00000000" w:rsidP="00000000" w:rsidRDefault="00000000" w:rsidRPr="00000000" w14:paraId="000000D5">
      <w:pPr>
        <w:ind w:firstLine="284"/>
        <w:jc w:val="both"/>
        <w:rPr/>
      </w:pPr>
      <w:r w:rsidDel="00000000" w:rsidR="00000000" w:rsidRPr="00000000">
        <w:rPr>
          <w:rtl w:val="0"/>
        </w:rPr>
        <w:t xml:space="preserve">ОГРН ______________________, ИНН ___________________, КПП _____________</w:t>
      </w:r>
    </w:p>
    <w:p w:rsidR="00000000" w:rsidDel="00000000" w:rsidP="00000000" w:rsidRDefault="00000000" w:rsidRPr="00000000" w14:paraId="000000D6">
      <w:pPr>
        <w:ind w:firstLine="284"/>
        <w:jc w:val="both"/>
        <w:rPr/>
      </w:pPr>
      <w:r w:rsidDel="00000000" w:rsidR="00000000" w:rsidRPr="00000000">
        <w:rPr>
          <w:rtl w:val="0"/>
        </w:rPr>
        <w:t xml:space="preserve">Юридический адрес: _____________________________________________________</w:t>
      </w:r>
    </w:p>
    <w:p w:rsidR="00000000" w:rsidDel="00000000" w:rsidP="00000000" w:rsidRDefault="00000000" w:rsidRPr="00000000" w14:paraId="000000D7">
      <w:pPr>
        <w:ind w:firstLine="284"/>
        <w:jc w:val="both"/>
        <w:rPr/>
      </w:pPr>
      <w:r w:rsidDel="00000000" w:rsidR="00000000" w:rsidRPr="00000000">
        <w:rPr>
          <w:rtl w:val="0"/>
        </w:rPr>
        <w:t xml:space="preserve">Расчетный счет № ____________________________ в _________________________</w:t>
      </w:r>
    </w:p>
    <w:p w:rsidR="00000000" w:rsidDel="00000000" w:rsidP="00000000" w:rsidRDefault="00000000" w:rsidRPr="00000000" w14:paraId="000000D8">
      <w:pPr>
        <w:ind w:firstLine="284"/>
        <w:jc w:val="both"/>
        <w:rPr/>
      </w:pPr>
      <w:r w:rsidDel="00000000" w:rsidR="00000000" w:rsidRPr="00000000">
        <w:rPr>
          <w:rtl w:val="0"/>
        </w:rPr>
        <w:t xml:space="preserve">Корреспондентский счет ________________________________, БИК ____________</w:t>
      </w:r>
    </w:p>
    <w:p w:rsidR="00000000" w:rsidDel="00000000" w:rsidP="00000000" w:rsidRDefault="00000000" w:rsidRPr="00000000" w14:paraId="000000D9">
      <w:pPr>
        <w:ind w:firstLine="284"/>
        <w:jc w:val="both"/>
        <w:rPr/>
      </w:pPr>
      <w:r w:rsidDel="00000000" w:rsidR="00000000" w:rsidRPr="00000000">
        <w:rPr>
          <w:rtl w:val="0"/>
        </w:rPr>
        <w:t xml:space="preserve">Тел./факс: ______________________________</w:t>
      </w:r>
    </w:p>
    <w:p w:rsidR="00000000" w:rsidDel="00000000" w:rsidP="00000000" w:rsidRDefault="00000000" w:rsidRPr="00000000" w14:paraId="000000DA">
      <w:pPr>
        <w:ind w:firstLine="284"/>
        <w:jc w:val="both"/>
        <w:rPr/>
      </w:pPr>
      <w:r w:rsidDel="00000000" w:rsidR="00000000" w:rsidRPr="00000000">
        <w:rPr>
          <w:rtl w:val="0"/>
        </w:rPr>
        <w:t xml:space="preserve">Электронный адрес:______________________</w:t>
      </w:r>
    </w:p>
    <w:p w:rsidR="00000000" w:rsidDel="00000000" w:rsidP="00000000" w:rsidRDefault="00000000" w:rsidRPr="00000000" w14:paraId="000000DB">
      <w:pPr>
        <w:ind w:firstLine="284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ind w:firstLine="284"/>
        <w:jc w:val="both"/>
        <w:rPr/>
      </w:pPr>
      <w:r w:rsidDel="00000000" w:rsidR="00000000" w:rsidRPr="00000000">
        <w:rPr>
          <w:rtl w:val="0"/>
        </w:rPr>
        <w:t xml:space="preserve">Директор _____________________________________________ / _______________</w:t>
      </w:r>
    </w:p>
    <w:p w:rsidR="00000000" w:rsidDel="00000000" w:rsidP="00000000" w:rsidRDefault="00000000" w:rsidRPr="00000000" w14:paraId="000000DD">
      <w:pPr>
        <w:tabs>
          <w:tab w:val="left" w:pos="284"/>
        </w:tabs>
        <w:ind w:firstLine="284"/>
        <w:jc w:val="both"/>
        <w:rPr>
          <w:smallCaps w:val="1"/>
          <w:color w:val="000000"/>
        </w:rPr>
      </w:pPr>
      <w:r w:rsidDel="00000000" w:rsidR="00000000" w:rsidRPr="00000000">
        <w:rPr>
          <w:smallCaps w:val="1"/>
          <w:color w:val="000000"/>
          <w:rtl w:val="0"/>
        </w:rPr>
        <w:t xml:space="preserve">м.п.</w:t>
      </w:r>
    </w:p>
    <w:tbl>
      <w:tblPr>
        <w:tblStyle w:val="Table1"/>
        <w:tblW w:w="10206.0" w:type="dxa"/>
        <w:jc w:val="left"/>
        <w:tblInd w:w="-6.0" w:type="dxa"/>
        <w:tblLayout w:type="fixed"/>
        <w:tblLook w:val="0000"/>
      </w:tblPr>
      <w:tblGrid>
        <w:gridCol w:w="4820"/>
        <w:gridCol w:w="5386"/>
        <w:tblGridChange w:id="0">
          <w:tblGrid>
            <w:gridCol w:w="4820"/>
            <w:gridCol w:w="5386"/>
          </w:tblGrid>
        </w:tblGridChange>
      </w:tblGrid>
      <w:tr>
        <w:trPr>
          <w:cantSplit w:val="0"/>
          <w:trHeight w:val="200" w:hRule="atLeast"/>
          <w:tblHeader w:val="0"/>
        </w:trPr>
        <w:tc>
          <w:tcPr/>
          <w:p w:rsidR="00000000" w:rsidDel="00000000" w:rsidP="00000000" w:rsidRDefault="00000000" w:rsidRPr="00000000" w14:paraId="000000DE">
            <w:pPr>
              <w:tabs>
                <w:tab w:val="left" w:pos="284"/>
              </w:tabs>
              <w:ind w:firstLine="284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F">
            <w:pPr>
              <w:tabs>
                <w:tab w:val="left" w:pos="284"/>
              </w:tabs>
              <w:ind w:firstLine="284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0">
      <w:pPr>
        <w:tabs>
          <w:tab w:val="left" w:pos="284"/>
          <w:tab w:val="left" w:pos="708"/>
        </w:tabs>
        <w:ind w:firstLine="284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tabs>
          <w:tab w:val="left" w:pos="284"/>
          <w:tab w:val="left" w:pos="708"/>
        </w:tabs>
        <w:ind w:firstLine="284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tabs>
          <w:tab w:val="left" w:pos="284"/>
          <w:tab w:val="left" w:pos="708"/>
        </w:tabs>
        <w:ind w:firstLine="284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tabs>
          <w:tab w:val="left" w:pos="284"/>
          <w:tab w:val="left" w:pos="708"/>
        </w:tabs>
        <w:ind w:firstLine="284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tabs>
          <w:tab w:val="left" w:pos="284"/>
          <w:tab w:val="right" w:pos="10206"/>
        </w:tabs>
        <w:ind w:firstLine="284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0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0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footerReference r:id="rId11" w:type="default"/>
          <w:pgSz w:h="16838" w:w="11906" w:orient="portrait"/>
          <w:pgMar w:bottom="454" w:top="454" w:left="1021" w:right="707" w:header="720" w:footer="153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rPr>
          <w:color w:val="00000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tabs>
          <w:tab w:val="left" w:pos="284"/>
          <w:tab w:val="right" w:pos="10206"/>
        </w:tabs>
        <w:ind w:firstLine="284"/>
        <w:jc w:val="right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Приложение №2 </w:t>
      </w:r>
    </w:p>
    <w:p w:rsidR="00000000" w:rsidDel="00000000" w:rsidP="00000000" w:rsidRDefault="00000000" w:rsidRPr="00000000" w14:paraId="000000E9">
      <w:pPr>
        <w:tabs>
          <w:tab w:val="left" w:pos="284"/>
          <w:tab w:val="right" w:pos="10206"/>
        </w:tabs>
        <w:ind w:firstLine="284"/>
        <w:jc w:val="right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к Договору возмездного оказания услуг</w:t>
      </w:r>
    </w:p>
    <w:p w:rsidR="00000000" w:rsidDel="00000000" w:rsidP="00000000" w:rsidRDefault="00000000" w:rsidRPr="00000000" w14:paraId="000000EA">
      <w:pPr>
        <w:tabs>
          <w:tab w:val="left" w:pos="284"/>
        </w:tabs>
        <w:ind w:firstLine="284"/>
        <w:jc w:val="right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№ ____ от «___» ____________  202</w:t>
      </w:r>
      <w:r w:rsidDel="00000000" w:rsidR="00000000" w:rsidRPr="00000000">
        <w:rPr>
          <w:rtl w:val="0"/>
        </w:rPr>
        <w:t xml:space="preserve">..</w:t>
      </w:r>
      <w:r w:rsidDel="00000000" w:rsidR="00000000" w:rsidRPr="00000000">
        <w:rPr>
          <w:color w:val="000000"/>
          <w:rtl w:val="0"/>
        </w:rPr>
        <w:t xml:space="preserve"> года</w:t>
      </w:r>
    </w:p>
    <w:p w:rsidR="00000000" w:rsidDel="00000000" w:rsidP="00000000" w:rsidRDefault="00000000" w:rsidRPr="00000000" w14:paraId="000000E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0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0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pStyle w:val="Heading1"/>
        <w:tabs>
          <w:tab w:val="left" w:pos="284"/>
        </w:tabs>
        <w:ind w:firstLine="284"/>
        <w:jc w:val="both"/>
        <w:rPr>
          <w:i w:val="0"/>
          <w:color w:val="000000"/>
          <w:sz w:val="24"/>
          <w:szCs w:val="24"/>
        </w:rPr>
      </w:pPr>
      <w:r w:rsidDel="00000000" w:rsidR="00000000" w:rsidRPr="00000000">
        <w:rPr>
          <w:i w:val="0"/>
          <w:sz w:val="24"/>
          <w:szCs w:val="24"/>
          <w:rtl w:val="0"/>
        </w:rPr>
        <w:t xml:space="preserve">Форма уведомления о презентации объекта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tabs>
          <w:tab w:val="left" w:pos="284"/>
        </w:tabs>
        <w:ind w:firstLine="284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67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965"/>
        <w:gridCol w:w="5102"/>
        <w:tblGridChange w:id="0">
          <w:tblGrid>
            <w:gridCol w:w="3965"/>
            <w:gridCol w:w="5102"/>
          </w:tblGrid>
        </w:tblGridChange>
      </w:tblGrid>
      <w:tr>
        <w:trPr>
          <w:cantSplit w:val="0"/>
          <w:trHeight w:val="520" w:hRule="atLeast"/>
          <w:tblHeader w:val="0"/>
        </w:trPr>
        <w:tc>
          <w:tcPr/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0" w:before="0" w:line="240" w:lineRule="auto"/>
              <w:ind w:left="0" w:right="0" w:firstLine="166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Квартир</w:t>
            </w:r>
            <w:r w:rsidDel="00000000" w:rsidR="00000000" w:rsidRPr="00000000">
              <w:rPr>
                <w:rtl w:val="0"/>
              </w:rPr>
              <w:t xml:space="preserve">а (комнатность)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0" w:before="0" w:line="240" w:lineRule="auto"/>
              <w:ind w:left="0" w:right="0" w:firstLine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0" w:before="0" w:line="240" w:lineRule="auto"/>
              <w:ind w:left="0" w:right="0" w:firstLine="166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Площадь, кв.м.</w:t>
            </w:r>
          </w:p>
        </w:tc>
        <w:tc>
          <w:tcPr/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0" w:before="0" w:line="240" w:lineRule="auto"/>
              <w:ind w:left="0" w:right="0" w:firstLine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0" w:before="0" w:line="240" w:lineRule="auto"/>
              <w:ind w:left="0" w:right="0" w:firstLine="166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Этаж</w:t>
            </w:r>
          </w:p>
        </w:tc>
        <w:tc>
          <w:tcPr/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0" w:before="0" w:line="240" w:lineRule="auto"/>
              <w:ind w:left="0" w:right="0" w:firstLine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0" w:before="0" w:line="240" w:lineRule="auto"/>
              <w:ind w:left="0" w:right="0" w:firstLine="166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Стоимость, руб.</w:t>
            </w:r>
          </w:p>
        </w:tc>
        <w:tc>
          <w:tcPr/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0" w:before="0" w:line="240" w:lineRule="auto"/>
              <w:ind w:left="0" w:right="0" w:firstLine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0" w:before="0" w:line="240" w:lineRule="auto"/>
              <w:ind w:left="0" w:right="0" w:firstLine="166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ФИО клиента</w:t>
            </w:r>
          </w:p>
        </w:tc>
        <w:tc>
          <w:tcPr/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0" w:before="0" w:line="240" w:lineRule="auto"/>
              <w:ind w:left="0" w:right="0" w:firstLine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0" w:before="0" w:line="240" w:lineRule="auto"/>
              <w:ind w:left="0" w:right="0" w:firstLine="166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Телефон клиента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0" w:before="0" w:line="240" w:lineRule="auto"/>
              <w:ind w:left="0" w:right="0" w:firstLine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80" w:hRule="atLeast"/>
          <w:tblHeader w:val="0"/>
        </w:trPr>
        <w:tc>
          <w:tcPr/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0" w:before="0" w:line="240" w:lineRule="auto"/>
              <w:ind w:left="0" w:right="0" w:firstLine="166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Паспорт клиента (серия, номер, кем и когда выдан)</w:t>
            </w:r>
          </w:p>
        </w:tc>
        <w:tc>
          <w:tcPr/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0" w:before="0" w:line="240" w:lineRule="auto"/>
              <w:ind w:left="0" w:right="0" w:firstLine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Прикладывается скан</w:t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0" w:before="0" w:line="240" w:lineRule="auto"/>
              <w:ind w:left="0" w:right="0" w:firstLine="166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ФИО риелтора</w:t>
            </w:r>
          </w:p>
        </w:tc>
        <w:tc>
          <w:tcPr/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0" w:before="0" w:line="240" w:lineRule="auto"/>
              <w:ind w:left="0" w:right="0" w:firstLine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0" w:before="0" w:line="240" w:lineRule="auto"/>
              <w:ind w:left="0" w:right="0" w:firstLine="166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red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Телефон риелтора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0" w:before="0" w:line="240" w:lineRule="auto"/>
              <w:ind w:left="0" w:right="0" w:firstLine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red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0" w:before="0" w:line="240" w:lineRule="auto"/>
              <w:ind w:left="0" w:right="0" w:firstLine="166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Название агентства недвижимости</w:t>
            </w:r>
          </w:p>
        </w:tc>
        <w:tc>
          <w:tcPr/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0" w:before="0" w:line="240" w:lineRule="auto"/>
              <w:ind w:left="0" w:right="0" w:firstLine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3">
      <w:pPr>
        <w:tabs>
          <w:tab w:val="left" w:pos="284"/>
        </w:tabs>
        <w:ind w:firstLine="284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ind w:firstLine="284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Заказчик:</w:t>
      </w:r>
    </w:p>
    <w:p w:rsidR="00000000" w:rsidDel="00000000" w:rsidP="00000000" w:rsidRDefault="00000000" w:rsidRPr="00000000" w14:paraId="00000105">
      <w:pPr>
        <w:ind w:firstLine="284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ООО «Специализированный застройщик «Мегатрейд», </w:t>
      </w:r>
    </w:p>
    <w:p w:rsidR="00000000" w:rsidDel="00000000" w:rsidP="00000000" w:rsidRDefault="00000000" w:rsidRPr="00000000" w14:paraId="00000106">
      <w:pPr>
        <w:ind w:firstLine="284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ind w:firstLine="284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ind w:firstLine="284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ind w:firstLine="284"/>
        <w:jc w:val="both"/>
        <w:rPr/>
      </w:pPr>
      <w:r w:rsidDel="00000000" w:rsidR="00000000" w:rsidRPr="00000000">
        <w:rPr>
          <w:rtl w:val="0"/>
        </w:rPr>
        <w:t xml:space="preserve">_____________________________________________ /_____________/</w:t>
      </w:r>
    </w:p>
    <w:p w:rsidR="00000000" w:rsidDel="00000000" w:rsidP="00000000" w:rsidRDefault="00000000" w:rsidRPr="00000000" w14:paraId="0000010A">
      <w:pPr>
        <w:ind w:firstLine="284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ind w:firstLine="284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ind w:firstLine="284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ind w:firstLine="284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Исполнитель:</w:t>
      </w:r>
    </w:p>
    <w:p w:rsidR="00000000" w:rsidDel="00000000" w:rsidP="00000000" w:rsidRDefault="00000000" w:rsidRPr="00000000" w14:paraId="0000010E">
      <w:pPr>
        <w:ind w:firstLine="284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ind w:firstLine="284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ind w:firstLine="284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ind w:firstLine="284"/>
        <w:jc w:val="both"/>
        <w:rPr/>
      </w:pPr>
      <w:r w:rsidDel="00000000" w:rsidR="00000000" w:rsidRPr="00000000">
        <w:rPr>
          <w:rtl w:val="0"/>
        </w:rPr>
        <w:t xml:space="preserve">_____________________________________________ / ______________/</w:t>
      </w:r>
    </w:p>
    <w:p w:rsidR="00000000" w:rsidDel="00000000" w:rsidP="00000000" w:rsidRDefault="00000000" w:rsidRPr="00000000" w14:paraId="00000112">
      <w:pPr>
        <w:tabs>
          <w:tab w:val="left" w:pos="284"/>
        </w:tabs>
        <w:ind w:firstLine="284"/>
        <w:jc w:val="both"/>
        <w:rPr>
          <w:smallCaps w:val="1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206.0" w:type="dxa"/>
        <w:jc w:val="left"/>
        <w:tblInd w:w="-6.0" w:type="dxa"/>
        <w:tblLayout w:type="fixed"/>
        <w:tblLook w:val="0000"/>
      </w:tblPr>
      <w:tblGrid>
        <w:gridCol w:w="4820"/>
        <w:gridCol w:w="5386"/>
        <w:tblGridChange w:id="0">
          <w:tblGrid>
            <w:gridCol w:w="4820"/>
            <w:gridCol w:w="5386"/>
          </w:tblGrid>
        </w:tblGridChange>
      </w:tblGrid>
      <w:tr>
        <w:trPr>
          <w:cantSplit w:val="0"/>
          <w:trHeight w:val="200" w:hRule="atLeast"/>
          <w:tblHeader w:val="0"/>
        </w:trPr>
        <w:tc>
          <w:tcPr/>
          <w:p w:rsidR="00000000" w:rsidDel="00000000" w:rsidP="00000000" w:rsidRDefault="00000000" w:rsidRPr="00000000" w14:paraId="00000113">
            <w:pPr>
              <w:tabs>
                <w:tab w:val="left" w:pos="284"/>
              </w:tabs>
              <w:ind w:firstLine="284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4">
            <w:pPr>
              <w:tabs>
                <w:tab w:val="left" w:pos="284"/>
              </w:tabs>
              <w:ind w:firstLine="284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5">
      <w:pPr>
        <w:tabs>
          <w:tab w:val="left" w:pos="284"/>
          <w:tab w:val="left" w:pos="708"/>
        </w:tabs>
        <w:ind w:firstLine="284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tabs>
          <w:tab w:val="left" w:pos="284"/>
          <w:tab w:val="left" w:pos="708"/>
        </w:tabs>
        <w:ind w:firstLine="284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widowControl w:val="0"/>
        <w:ind w:firstLine="284"/>
        <w:jc w:val="right"/>
        <w:rPr/>
      </w:pPr>
      <w:r w:rsidDel="00000000" w:rsidR="00000000" w:rsidRPr="00000000">
        <w:rPr>
          <w:rtl w:val="0"/>
        </w:rPr>
        <w:t xml:space="preserve">Приложение №3</w:t>
      </w:r>
    </w:p>
    <w:p w:rsidR="00000000" w:rsidDel="00000000" w:rsidP="00000000" w:rsidRDefault="00000000" w:rsidRPr="00000000" w14:paraId="00000119">
      <w:pPr>
        <w:widowControl w:val="0"/>
        <w:ind w:firstLine="284"/>
        <w:jc w:val="right"/>
        <w:rPr/>
      </w:pPr>
      <w:r w:rsidDel="00000000" w:rsidR="00000000" w:rsidRPr="00000000">
        <w:rPr>
          <w:rtl w:val="0"/>
        </w:rPr>
        <w:t xml:space="preserve">                                                            к Договору возмездного оказания услуг </w:t>
      </w:r>
    </w:p>
    <w:p w:rsidR="00000000" w:rsidDel="00000000" w:rsidP="00000000" w:rsidRDefault="00000000" w:rsidRPr="00000000" w14:paraId="0000011A">
      <w:pPr>
        <w:widowControl w:val="0"/>
        <w:ind w:firstLine="284"/>
        <w:jc w:val="right"/>
        <w:rPr>
          <w:color w:val="4f81bd"/>
        </w:rPr>
      </w:pPr>
      <w:r w:rsidDel="00000000" w:rsidR="00000000" w:rsidRPr="00000000">
        <w:rPr>
          <w:rtl w:val="0"/>
        </w:rPr>
        <w:t xml:space="preserve">№____  от «__» ___________ 2021 г.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widowControl w:val="0"/>
        <w:ind w:firstLine="284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widowControl w:val="0"/>
        <w:ind w:firstLine="284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widowControl w:val="0"/>
        <w:ind w:firstLine="284"/>
        <w:jc w:val="cente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Акт</w:t>
      </w:r>
    </w:p>
    <w:p w:rsidR="00000000" w:rsidDel="00000000" w:rsidP="00000000" w:rsidRDefault="00000000" w:rsidRPr="00000000" w14:paraId="0000011E">
      <w:pPr>
        <w:widowControl w:val="0"/>
        <w:ind w:firstLine="284"/>
        <w:jc w:val="cente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приема-передачи оказанных услуг</w:t>
      </w:r>
    </w:p>
    <w:p w:rsidR="00000000" w:rsidDel="00000000" w:rsidP="00000000" w:rsidRDefault="00000000" w:rsidRPr="00000000" w14:paraId="0000011F">
      <w:pPr>
        <w:widowControl w:val="0"/>
        <w:ind w:firstLine="284"/>
        <w:jc w:val="center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к Договору на оказание услуг №__ от «__» ________ 2021 г.</w:t>
      </w:r>
    </w:p>
    <w:p w:rsidR="00000000" w:rsidDel="00000000" w:rsidP="00000000" w:rsidRDefault="00000000" w:rsidRPr="00000000" w14:paraId="00000120">
      <w:pPr>
        <w:widowControl w:val="0"/>
        <w:ind w:firstLine="284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widowControl w:val="0"/>
        <w:ind w:firstLine="284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г. Новосибирск                                                                                      «___» ____________ 2021 г. </w:t>
      </w:r>
    </w:p>
    <w:p w:rsidR="00000000" w:rsidDel="00000000" w:rsidP="00000000" w:rsidRDefault="00000000" w:rsidRPr="00000000" w14:paraId="00000122">
      <w:pPr>
        <w:widowControl w:val="0"/>
        <w:ind w:firstLine="284"/>
        <w:jc w:val="right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(Конец месяца)</w:t>
      </w:r>
    </w:p>
    <w:p w:rsidR="00000000" w:rsidDel="00000000" w:rsidP="00000000" w:rsidRDefault="00000000" w:rsidRPr="00000000" w14:paraId="00000123">
      <w:pPr>
        <w:widowControl w:val="0"/>
        <w:ind w:firstLine="709"/>
        <w:jc w:val="both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Общество с ограниченной ответственностью «Специализированный застройщик «Мегатрейд» </w:t>
      </w:r>
      <w:r w:rsidDel="00000000" w:rsidR="00000000" w:rsidRPr="00000000">
        <w:rPr>
          <w:color w:val="000000"/>
          <w:rtl w:val="0"/>
        </w:rPr>
        <w:t xml:space="preserve">в лице директора Бизиной Натальи Александровны,</w:t>
      </w:r>
      <w:r w:rsidDel="00000000" w:rsidR="00000000" w:rsidRPr="00000000">
        <w:rPr>
          <w:b w:val="1"/>
          <w:color w:val="000000"/>
          <w:rtl w:val="0"/>
        </w:rPr>
        <w:t xml:space="preserve"> </w:t>
      </w:r>
      <w:r w:rsidDel="00000000" w:rsidR="00000000" w:rsidRPr="00000000">
        <w:rPr>
          <w:color w:val="000000"/>
          <w:rtl w:val="0"/>
        </w:rPr>
        <w:t xml:space="preserve">действующего на основании</w:t>
      </w:r>
      <w:r w:rsidDel="00000000" w:rsidR="00000000" w:rsidRPr="00000000">
        <w:rPr>
          <w:b w:val="1"/>
          <w:color w:val="000000"/>
          <w:rtl w:val="0"/>
        </w:rPr>
        <w:t xml:space="preserve"> </w:t>
      </w:r>
      <w:r w:rsidDel="00000000" w:rsidR="00000000" w:rsidRPr="00000000">
        <w:rPr>
          <w:color w:val="000000"/>
          <w:rtl w:val="0"/>
        </w:rPr>
        <w:t xml:space="preserve">Устава, именуемый в дальнейшем </w:t>
      </w:r>
      <w:r w:rsidDel="00000000" w:rsidR="00000000" w:rsidRPr="00000000">
        <w:rPr>
          <w:b w:val="1"/>
          <w:color w:val="000000"/>
          <w:rtl w:val="0"/>
        </w:rPr>
        <w:t xml:space="preserve">«Заказчик», </w:t>
      </w:r>
      <w:r w:rsidDel="00000000" w:rsidR="00000000" w:rsidRPr="00000000">
        <w:rPr>
          <w:color w:val="000000"/>
          <w:rtl w:val="0"/>
        </w:rPr>
        <w:t xml:space="preserve">с одной стороны, и</w:t>
      </w:r>
    </w:p>
    <w:p w:rsidR="00000000" w:rsidDel="00000000" w:rsidP="00000000" w:rsidRDefault="00000000" w:rsidRPr="00000000" w14:paraId="00000124">
      <w:pPr>
        <w:widowControl w:val="0"/>
        <w:ind w:firstLine="709"/>
        <w:jc w:val="both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ООО «________________________»</w:t>
      </w:r>
      <w:r w:rsidDel="00000000" w:rsidR="00000000" w:rsidRPr="00000000">
        <w:rPr>
          <w:color w:val="000000"/>
          <w:rtl w:val="0"/>
        </w:rPr>
        <w:t xml:space="preserve">, в лице ______________________________, действующего на основании Устава, именуемый в дальнейшем </w:t>
      </w:r>
      <w:r w:rsidDel="00000000" w:rsidR="00000000" w:rsidRPr="00000000">
        <w:rPr>
          <w:b w:val="1"/>
          <w:color w:val="000000"/>
          <w:rtl w:val="0"/>
        </w:rPr>
        <w:t xml:space="preserve">«Исполнитель»,</w:t>
      </w:r>
      <w:r w:rsidDel="00000000" w:rsidR="00000000" w:rsidRPr="00000000">
        <w:rPr>
          <w:color w:val="000000"/>
          <w:rtl w:val="0"/>
        </w:rPr>
        <w:t xml:space="preserve"> с другой стороны, вместе именуемые Стороны, составили настоящий Акт приема-передачи оказанных услуг о нижеследующем: </w:t>
      </w:r>
    </w:p>
    <w:p w:rsidR="00000000" w:rsidDel="00000000" w:rsidP="00000000" w:rsidRDefault="00000000" w:rsidRPr="00000000" w14:paraId="00000125">
      <w:pPr>
        <w:widowControl w:val="0"/>
        <w:ind w:firstLine="709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За период с </w:t>
      </w:r>
      <w:r w:rsidDel="00000000" w:rsidR="00000000" w:rsidRPr="00000000">
        <w:rPr>
          <w:b w:val="1"/>
          <w:color w:val="000000"/>
          <w:rtl w:val="0"/>
        </w:rPr>
        <w:t xml:space="preserve">«____» _____________2021</w:t>
      </w:r>
      <w:r w:rsidDel="00000000" w:rsidR="00000000" w:rsidRPr="00000000">
        <w:rPr>
          <w:color w:val="000000"/>
          <w:rtl w:val="0"/>
        </w:rPr>
        <w:t xml:space="preserve"> г. по </w:t>
      </w:r>
      <w:r w:rsidDel="00000000" w:rsidR="00000000" w:rsidRPr="00000000">
        <w:rPr>
          <w:b w:val="1"/>
          <w:color w:val="000000"/>
          <w:rtl w:val="0"/>
        </w:rPr>
        <w:t xml:space="preserve">«____» _____________2021 г</w:t>
      </w:r>
      <w:r w:rsidDel="00000000" w:rsidR="00000000" w:rsidRPr="00000000">
        <w:rPr>
          <w:color w:val="000000"/>
          <w:rtl w:val="0"/>
        </w:rPr>
        <w:t xml:space="preserve">. </w:t>
      </w:r>
      <w:r w:rsidDel="00000000" w:rsidR="00000000" w:rsidRPr="00000000">
        <w:rPr>
          <w:b w:val="1"/>
          <w:color w:val="000000"/>
          <w:rtl w:val="0"/>
        </w:rPr>
        <w:t xml:space="preserve">Заказчиком</w:t>
      </w:r>
      <w:r w:rsidDel="00000000" w:rsidR="00000000" w:rsidRPr="00000000">
        <w:rPr>
          <w:color w:val="000000"/>
          <w:rtl w:val="0"/>
        </w:rPr>
        <w:t xml:space="preserve"> были заключены </w:t>
      </w:r>
      <w:r w:rsidDel="00000000" w:rsidR="00000000" w:rsidRPr="00000000">
        <w:rPr>
          <w:b w:val="1"/>
          <w:color w:val="000000"/>
          <w:rtl w:val="0"/>
        </w:rPr>
        <w:t xml:space="preserve">Договоры участия в долевом строительстве</w:t>
      </w:r>
      <w:r w:rsidDel="00000000" w:rsidR="00000000" w:rsidRPr="00000000">
        <w:rPr>
          <w:color w:val="000000"/>
          <w:rtl w:val="0"/>
        </w:rPr>
        <w:t xml:space="preserve"> в отношении следующих Объектов долевого строительства, расположенных в многоквартирном Жилом доме «Zoe»:</w:t>
      </w:r>
    </w:p>
    <w:p w:rsidR="00000000" w:rsidDel="00000000" w:rsidP="00000000" w:rsidRDefault="00000000" w:rsidRPr="00000000" w14:paraId="00000126">
      <w:pPr>
        <w:widowControl w:val="0"/>
        <w:ind w:firstLine="709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438.0" w:type="dxa"/>
        <w:jc w:val="center"/>
        <w:tblLayout w:type="fixed"/>
        <w:tblLook w:val="0000"/>
      </w:tblPr>
      <w:tblGrid>
        <w:gridCol w:w="1296"/>
        <w:gridCol w:w="1781"/>
        <w:gridCol w:w="1417"/>
        <w:gridCol w:w="1574"/>
        <w:gridCol w:w="1811"/>
        <w:gridCol w:w="1559"/>
        <w:tblGridChange w:id="0">
          <w:tblGrid>
            <w:gridCol w:w="1296"/>
            <w:gridCol w:w="1781"/>
            <w:gridCol w:w="1417"/>
            <w:gridCol w:w="1574"/>
            <w:gridCol w:w="1811"/>
            <w:gridCol w:w="1559"/>
          </w:tblGrid>
        </w:tblGridChange>
      </w:tblGrid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27">
            <w:pPr>
              <w:widowControl w:val="0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Дата, </w:t>
            </w:r>
          </w:p>
          <w:p w:rsidR="00000000" w:rsidDel="00000000" w:rsidP="00000000" w:rsidRDefault="00000000" w:rsidRPr="00000000" w14:paraId="00000128">
            <w:pPr>
              <w:widowControl w:val="0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номер заключенного договора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29">
            <w:pPr>
              <w:widowControl w:val="0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Дата, </w:t>
            </w:r>
          </w:p>
          <w:p w:rsidR="00000000" w:rsidDel="00000000" w:rsidP="00000000" w:rsidRDefault="00000000" w:rsidRPr="00000000" w14:paraId="0000012A">
            <w:pPr>
              <w:widowControl w:val="0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номер регистрации договора в органах Росреестра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2B">
            <w:pPr>
              <w:widowControl w:val="0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Наименование Объекта долевого строительства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2C">
            <w:pPr>
              <w:widowControl w:val="0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Оплаченная сумма по договорам на текущую дату, руб.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2D">
            <w:pPr>
              <w:widowControl w:val="0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Сумма и срок оставшейся оплаты по договорам, руб.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2E">
            <w:pPr>
              <w:widowControl w:val="0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Сумма вознаграждения Исполнителя по договору</w:t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F">
            <w:pPr>
              <w:widowControl w:val="0"/>
              <w:ind w:firstLine="284"/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widowControl w:val="0"/>
              <w:ind w:firstLine="284"/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1">
            <w:pPr>
              <w:widowControl w:val="0"/>
              <w:ind w:firstLine="284"/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widowControl w:val="0"/>
              <w:ind w:firstLine="284"/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33">
            <w:pPr>
              <w:widowControl w:val="0"/>
              <w:ind w:firstLine="284"/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widowControl w:val="0"/>
              <w:ind w:firstLine="284"/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5">
            <w:pPr>
              <w:widowControl w:val="0"/>
              <w:ind w:firstLine="284"/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6">
            <w:pPr>
              <w:widowControl w:val="0"/>
              <w:ind w:firstLine="284"/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7">
            <w:pPr>
              <w:widowControl w:val="0"/>
              <w:ind w:firstLine="284"/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ind w:firstLine="284"/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39">
            <w:pPr>
              <w:widowControl w:val="0"/>
              <w:ind w:firstLine="284"/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A">
            <w:pPr>
              <w:widowControl w:val="0"/>
              <w:ind w:firstLine="284"/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B">
      <w:pPr>
        <w:widowControl w:val="0"/>
        <w:ind w:firstLine="709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widowControl w:val="0"/>
        <w:ind w:firstLine="709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Итого стоимость услуг Исполнителя за период с</w:t>
      </w:r>
      <w:r w:rsidDel="00000000" w:rsidR="00000000" w:rsidRPr="00000000">
        <w:rPr>
          <w:b w:val="1"/>
          <w:color w:val="000000"/>
          <w:rtl w:val="0"/>
        </w:rPr>
        <w:t xml:space="preserve"> «___» ____________ 2021 г. по «___» __________ 2022 г</w:t>
      </w:r>
      <w:r w:rsidDel="00000000" w:rsidR="00000000" w:rsidRPr="00000000">
        <w:rPr>
          <w:color w:val="000000"/>
          <w:rtl w:val="0"/>
        </w:rPr>
        <w:t xml:space="preserve">. в соответствии с Договором возмездного оказания услуг </w:t>
      </w:r>
      <w:r w:rsidDel="00000000" w:rsidR="00000000" w:rsidRPr="00000000">
        <w:rPr>
          <w:b w:val="1"/>
          <w:color w:val="000000"/>
          <w:rtl w:val="0"/>
        </w:rPr>
        <w:t xml:space="preserve">№__</w:t>
      </w:r>
      <w:r w:rsidDel="00000000" w:rsidR="00000000" w:rsidRPr="00000000">
        <w:rPr>
          <w:color w:val="000000"/>
          <w:rtl w:val="0"/>
        </w:rPr>
        <w:t xml:space="preserve"> от </w:t>
      </w:r>
      <w:r w:rsidDel="00000000" w:rsidR="00000000" w:rsidRPr="00000000">
        <w:rPr>
          <w:b w:val="1"/>
          <w:color w:val="000000"/>
          <w:rtl w:val="0"/>
        </w:rPr>
        <w:t xml:space="preserve"> ____</w:t>
      </w:r>
      <w:r w:rsidDel="00000000" w:rsidR="00000000" w:rsidRPr="00000000">
        <w:rPr>
          <w:color w:val="000000"/>
          <w:rtl w:val="0"/>
        </w:rPr>
        <w:t xml:space="preserve"> составила  </w:t>
      </w:r>
      <w:r w:rsidDel="00000000" w:rsidR="00000000" w:rsidRPr="00000000">
        <w:rPr>
          <w:b w:val="1"/>
          <w:color w:val="000000"/>
          <w:rtl w:val="0"/>
        </w:rPr>
        <w:t xml:space="preserve">____________  руб.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widowControl w:val="0"/>
        <w:ind w:firstLine="709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 Настоящий Акт составлен в двух подлинных экземплярах, имеющих одинаковую юридическую силу, по одному для каждой из Сторон.</w:t>
      </w:r>
    </w:p>
    <w:p w:rsidR="00000000" w:rsidDel="00000000" w:rsidP="00000000" w:rsidRDefault="00000000" w:rsidRPr="00000000" w14:paraId="0000013E">
      <w:pPr>
        <w:widowControl w:val="0"/>
        <w:ind w:firstLine="284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widowControl w:val="0"/>
        <w:ind w:firstLine="284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Подписи Сторон</w:t>
      </w:r>
    </w:p>
    <w:p w:rsidR="00000000" w:rsidDel="00000000" w:rsidP="00000000" w:rsidRDefault="00000000" w:rsidRPr="00000000" w14:paraId="00000140">
      <w:pPr>
        <w:widowControl w:val="0"/>
        <w:ind w:firstLine="284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Заказчик: ООО «Специализированный застройщик «Мегатрейд», </w:t>
      </w:r>
    </w:p>
    <w:p w:rsidR="00000000" w:rsidDel="00000000" w:rsidP="00000000" w:rsidRDefault="00000000" w:rsidRPr="00000000" w14:paraId="00000141">
      <w:pPr>
        <w:ind w:firstLine="284"/>
        <w:jc w:val="both"/>
        <w:rPr/>
      </w:pPr>
      <w:r w:rsidDel="00000000" w:rsidR="00000000" w:rsidRPr="00000000">
        <w:rPr>
          <w:rtl w:val="0"/>
        </w:rPr>
        <w:t xml:space="preserve">ОГРН 1055407136212, ИНН 5407009768, КПП 540601001</w:t>
      </w:r>
    </w:p>
    <w:p w:rsidR="00000000" w:rsidDel="00000000" w:rsidP="00000000" w:rsidRDefault="00000000" w:rsidRPr="00000000" w14:paraId="00000142">
      <w:pPr>
        <w:ind w:firstLine="284"/>
        <w:jc w:val="both"/>
        <w:rPr/>
      </w:pPr>
      <w:r w:rsidDel="00000000" w:rsidR="00000000" w:rsidRPr="00000000">
        <w:rPr>
          <w:rtl w:val="0"/>
        </w:rPr>
        <w:t xml:space="preserve">Юридический адрес: 630091, г. Новосибирск, ул. Державина д.28, офис 2018</w:t>
      </w:r>
    </w:p>
    <w:p w:rsidR="00000000" w:rsidDel="00000000" w:rsidP="00000000" w:rsidRDefault="00000000" w:rsidRPr="00000000" w14:paraId="00000143">
      <w:pPr>
        <w:ind w:firstLine="284"/>
        <w:jc w:val="both"/>
        <w:rPr/>
      </w:pPr>
      <w:r w:rsidDel="00000000" w:rsidR="00000000" w:rsidRPr="00000000">
        <w:rPr>
          <w:rtl w:val="0"/>
        </w:rPr>
        <w:t xml:space="preserve">Расчетный счет № 40702810500000003451 в АО «Банк Акцепт»</w:t>
      </w:r>
    </w:p>
    <w:p w:rsidR="00000000" w:rsidDel="00000000" w:rsidP="00000000" w:rsidRDefault="00000000" w:rsidRPr="00000000" w14:paraId="00000144">
      <w:pPr>
        <w:ind w:firstLine="284"/>
        <w:jc w:val="both"/>
        <w:rPr/>
      </w:pPr>
      <w:r w:rsidDel="00000000" w:rsidR="00000000" w:rsidRPr="00000000">
        <w:rPr>
          <w:rtl w:val="0"/>
        </w:rPr>
        <w:t xml:space="preserve">Корреспондентский счет 30101810200000000815, БИК 045004815</w:t>
      </w:r>
    </w:p>
    <w:p w:rsidR="00000000" w:rsidDel="00000000" w:rsidP="00000000" w:rsidRDefault="00000000" w:rsidRPr="00000000" w14:paraId="00000145">
      <w:pPr>
        <w:ind w:firstLine="284"/>
        <w:jc w:val="both"/>
        <w:rPr/>
      </w:pPr>
      <w:r w:rsidDel="00000000" w:rsidR="00000000" w:rsidRPr="00000000">
        <w:rPr>
          <w:rtl w:val="0"/>
        </w:rPr>
        <w:t xml:space="preserve">Тел./факс: (383) 309-22-00 Электронный адрес: </w:t>
      </w:r>
      <w:hyperlink r:id="rId12">
        <w:r w:rsidDel="00000000" w:rsidR="00000000" w:rsidRPr="00000000">
          <w:rPr>
            <w:color w:val="0000ff"/>
            <w:u w:val="single"/>
            <w:rtl w:val="0"/>
          </w:rPr>
          <w:t xml:space="preserve">zoedomnsk@gmail.com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ind w:firstLine="284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ind w:firstLine="284"/>
        <w:jc w:val="both"/>
        <w:rPr/>
      </w:pPr>
      <w:r w:rsidDel="00000000" w:rsidR="00000000" w:rsidRPr="00000000">
        <w:rPr>
          <w:rtl w:val="0"/>
        </w:rPr>
        <w:t xml:space="preserve">Директор _____________________________________________ / Бизина Н.А./</w:t>
      </w:r>
    </w:p>
    <w:p w:rsidR="00000000" w:rsidDel="00000000" w:rsidP="00000000" w:rsidRDefault="00000000" w:rsidRPr="00000000" w14:paraId="00000148">
      <w:pPr>
        <w:ind w:firstLine="284"/>
        <w:jc w:val="both"/>
        <w:rPr/>
      </w:pPr>
      <w:r w:rsidDel="00000000" w:rsidR="00000000" w:rsidRPr="00000000">
        <w:rPr>
          <w:rtl w:val="0"/>
        </w:rPr>
        <w:t xml:space="preserve">м.п.</w:t>
      </w:r>
    </w:p>
    <w:p w:rsidR="00000000" w:rsidDel="00000000" w:rsidP="00000000" w:rsidRDefault="00000000" w:rsidRPr="00000000" w14:paraId="00000149">
      <w:pPr>
        <w:ind w:firstLine="284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Исполнитель: ООО «_____________________________________», </w:t>
      </w:r>
    </w:p>
    <w:p w:rsidR="00000000" w:rsidDel="00000000" w:rsidP="00000000" w:rsidRDefault="00000000" w:rsidRPr="00000000" w14:paraId="0000014A">
      <w:pPr>
        <w:ind w:firstLine="284"/>
        <w:jc w:val="both"/>
        <w:rPr/>
      </w:pPr>
      <w:r w:rsidDel="00000000" w:rsidR="00000000" w:rsidRPr="00000000">
        <w:rPr>
          <w:rtl w:val="0"/>
        </w:rPr>
        <w:t xml:space="preserve">Юридический адрес: _____________________________________________________</w:t>
      </w:r>
    </w:p>
    <w:p w:rsidR="00000000" w:rsidDel="00000000" w:rsidP="00000000" w:rsidRDefault="00000000" w:rsidRPr="00000000" w14:paraId="0000014B">
      <w:pPr>
        <w:ind w:firstLine="284"/>
        <w:jc w:val="both"/>
        <w:rPr/>
      </w:pPr>
      <w:r w:rsidDel="00000000" w:rsidR="00000000" w:rsidRPr="00000000">
        <w:rPr>
          <w:rtl w:val="0"/>
        </w:rPr>
        <w:t xml:space="preserve">Расчетный счет № ____________________________ в _________________________</w:t>
      </w:r>
    </w:p>
    <w:p w:rsidR="00000000" w:rsidDel="00000000" w:rsidP="00000000" w:rsidRDefault="00000000" w:rsidRPr="00000000" w14:paraId="0000014C">
      <w:pPr>
        <w:ind w:firstLine="284"/>
        <w:jc w:val="both"/>
        <w:rPr/>
      </w:pPr>
      <w:r w:rsidDel="00000000" w:rsidR="00000000" w:rsidRPr="00000000">
        <w:rPr>
          <w:rtl w:val="0"/>
        </w:rPr>
        <w:t xml:space="preserve">Корреспондентский счет ________________________________, БИК ____________</w:t>
      </w:r>
    </w:p>
    <w:p w:rsidR="00000000" w:rsidDel="00000000" w:rsidP="00000000" w:rsidRDefault="00000000" w:rsidRPr="00000000" w14:paraId="0000014D">
      <w:pPr>
        <w:ind w:firstLine="284"/>
        <w:jc w:val="both"/>
        <w:rPr/>
      </w:pPr>
      <w:r w:rsidDel="00000000" w:rsidR="00000000" w:rsidRPr="00000000">
        <w:rPr>
          <w:rtl w:val="0"/>
        </w:rPr>
        <w:t xml:space="preserve">Тел./факс: _____________________________, Электронный адрес:______________________</w:t>
      </w:r>
    </w:p>
    <w:p w:rsidR="00000000" w:rsidDel="00000000" w:rsidP="00000000" w:rsidRDefault="00000000" w:rsidRPr="00000000" w14:paraId="0000014E">
      <w:pPr>
        <w:ind w:firstLine="284"/>
        <w:jc w:val="both"/>
        <w:rPr/>
      </w:pPr>
      <w:r w:rsidDel="00000000" w:rsidR="00000000" w:rsidRPr="00000000">
        <w:rPr>
          <w:rtl w:val="0"/>
        </w:rPr>
        <w:t xml:space="preserve">Директор _____________________________________________ / _______________</w:t>
      </w:r>
    </w:p>
    <w:p w:rsidR="00000000" w:rsidDel="00000000" w:rsidP="00000000" w:rsidRDefault="00000000" w:rsidRPr="00000000" w14:paraId="0000014F">
      <w:pPr>
        <w:ind w:firstLine="284"/>
        <w:jc w:val="both"/>
        <w:rPr>
          <w:color w:val="000000"/>
        </w:rPr>
      </w:pPr>
      <w:r w:rsidDel="00000000" w:rsidR="00000000" w:rsidRPr="00000000">
        <w:rPr>
          <w:smallCaps w:val="1"/>
          <w:color w:val="000000"/>
          <w:rtl w:val="0"/>
        </w:rPr>
        <w:t xml:space="preserve">м.п.</w:t>
      </w: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454" w:top="454" w:left="1021" w:right="1021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0">
    <w:pPr>
      <w:tabs>
        <w:tab w:val="center" w:pos="4677"/>
        <w:tab w:val="right" w:pos="9355"/>
      </w:tabs>
      <w:jc w:val="right"/>
      <w:rPr>
        <w:rFonts w:ascii="Verdana" w:cs="Verdana" w:eastAsia="Verdana" w:hAnsi="Verdana"/>
        <w:sz w:val="16"/>
        <w:szCs w:val="16"/>
      </w:rPr>
    </w:pPr>
    <w:r w:rsidDel="00000000" w:rsidR="00000000" w:rsidRPr="00000000">
      <w:rPr>
        <w:rFonts w:ascii="Verdana" w:cs="Verdana" w:eastAsia="Verdana" w:hAnsi="Verdana"/>
        <w:sz w:val="16"/>
        <w:szCs w:val="1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2.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3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1.%2."/>
      <w:lvlJc w:val="left"/>
      <w:pPr>
        <w:ind w:left="360" w:hanging="360"/>
      </w:pPr>
      <w:rPr/>
    </w:lvl>
    <w:lvl w:ilvl="2">
      <w:start w:val="1"/>
      <w:numFmt w:val="decimal"/>
      <w:lvlText w:val="%1.%2.%3."/>
      <w:lvlJc w:val="left"/>
      <w:pPr>
        <w:ind w:left="720" w:hanging="720"/>
      </w:pPr>
      <w:rPr/>
    </w:lvl>
    <w:lvl w:ilvl="3">
      <w:start w:val="1"/>
      <w:numFmt w:val="decimal"/>
      <w:lvlText w:val="%1.%2.%3.%4."/>
      <w:lvlJc w:val="left"/>
      <w:pPr>
        <w:ind w:left="720" w:hanging="720"/>
      </w:pPr>
      <w:rPr/>
    </w:lvl>
    <w:lvl w:ilvl="4">
      <w:start w:val="1"/>
      <w:numFmt w:val="decimal"/>
      <w:lvlText w:val="%1.%2.%3.%4.%5."/>
      <w:lvlJc w:val="left"/>
      <w:pPr>
        <w:ind w:left="720" w:hanging="720"/>
      </w:pPr>
      <w:rPr/>
    </w:lvl>
    <w:lvl w:ilvl="5">
      <w:start w:val="1"/>
      <w:numFmt w:val="decimal"/>
      <w:lvlText w:val="%1.%2.%3.%4.%5.%6."/>
      <w:lvlJc w:val="left"/>
      <w:pPr>
        <w:ind w:left="1080" w:hanging="1080"/>
      </w:pPr>
      <w:rPr/>
    </w:lvl>
    <w:lvl w:ilvl="6">
      <w:start w:val="1"/>
      <w:numFmt w:val="decimal"/>
      <w:lvlText w:val="%1.%2.%3.%4.%5.%6.%7."/>
      <w:lvlJc w:val="left"/>
      <w:pPr>
        <w:ind w:left="1080" w:hanging="1080"/>
      </w:pPr>
      <w:rPr/>
    </w:lvl>
    <w:lvl w:ilvl="7">
      <w:start w:val="1"/>
      <w:numFmt w:val="decimal"/>
      <w:lvlText w:val="%1.%2.%3.%4.%5.%6.%7.%8."/>
      <w:lvlJc w:val="left"/>
      <w:pPr>
        <w:ind w:left="1440" w:hanging="1440"/>
      </w:pPr>
      <w:rPr/>
    </w:lvl>
    <w:lvl w:ilvl="8">
      <w:start w:val="1"/>
      <w:numFmt w:val="decimal"/>
      <w:lvlText w:val="%1.%2.%3.%4.%5.%6.%7.%8.%9."/>
      <w:lvlJc w:val="left"/>
      <w:pPr>
        <w:ind w:left="1440" w:hanging="144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1489" w:hanging="360"/>
      </w:pPr>
      <w:rPr/>
    </w:lvl>
    <w:lvl w:ilvl="1">
      <w:start w:val="1"/>
      <w:numFmt w:val="lowerLetter"/>
      <w:lvlText w:val="%2."/>
      <w:lvlJc w:val="left"/>
      <w:pPr>
        <w:ind w:left="2209" w:hanging="360"/>
      </w:pPr>
      <w:rPr/>
    </w:lvl>
    <w:lvl w:ilvl="2">
      <w:start w:val="1"/>
      <w:numFmt w:val="lowerRoman"/>
      <w:lvlText w:val="%3."/>
      <w:lvlJc w:val="right"/>
      <w:pPr>
        <w:ind w:left="2929" w:hanging="180"/>
      </w:pPr>
      <w:rPr/>
    </w:lvl>
    <w:lvl w:ilvl="3">
      <w:start w:val="1"/>
      <w:numFmt w:val="decimal"/>
      <w:lvlText w:val="%4."/>
      <w:lvlJc w:val="left"/>
      <w:pPr>
        <w:ind w:left="3649" w:hanging="360"/>
      </w:pPr>
      <w:rPr/>
    </w:lvl>
    <w:lvl w:ilvl="4">
      <w:start w:val="1"/>
      <w:numFmt w:val="lowerLetter"/>
      <w:lvlText w:val="%5."/>
      <w:lvlJc w:val="left"/>
      <w:pPr>
        <w:ind w:left="4369" w:hanging="360"/>
      </w:pPr>
      <w:rPr/>
    </w:lvl>
    <w:lvl w:ilvl="5">
      <w:start w:val="1"/>
      <w:numFmt w:val="lowerRoman"/>
      <w:lvlText w:val="%6."/>
      <w:lvlJc w:val="right"/>
      <w:pPr>
        <w:ind w:left="5089" w:hanging="180"/>
      </w:pPr>
      <w:rPr/>
    </w:lvl>
    <w:lvl w:ilvl="6">
      <w:start w:val="1"/>
      <w:numFmt w:val="decimal"/>
      <w:lvlText w:val="%7."/>
      <w:lvlJc w:val="left"/>
      <w:pPr>
        <w:ind w:left="5809" w:hanging="360"/>
      </w:pPr>
      <w:rPr/>
    </w:lvl>
    <w:lvl w:ilvl="7">
      <w:start w:val="1"/>
      <w:numFmt w:val="lowerLetter"/>
      <w:lvlText w:val="%8."/>
      <w:lvlJc w:val="left"/>
      <w:pPr>
        <w:ind w:left="6529" w:hanging="360"/>
      </w:pPr>
      <w:rPr/>
    </w:lvl>
    <w:lvl w:ilvl="8">
      <w:start w:val="1"/>
      <w:numFmt w:val="lowerRoman"/>
      <w:lvlText w:val="%9."/>
      <w:lvlJc w:val="right"/>
      <w:pPr>
        <w:ind w:left="7249" w:hanging="180"/>
      </w:pPr>
      <w:rPr/>
    </w:lvl>
  </w:abstractNum>
  <w:abstractNum w:abstractNumId="4">
    <w:lvl w:ilvl="0">
      <w:start w:val="4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1.%2."/>
      <w:lvlJc w:val="left"/>
      <w:pPr>
        <w:ind w:left="942" w:hanging="376"/>
      </w:pPr>
      <w:rPr/>
    </w:lvl>
    <w:lvl w:ilvl="2">
      <w:start w:val="1"/>
      <w:numFmt w:val="decimal"/>
      <w:lvlText w:val="%1.%2.%3."/>
      <w:lvlJc w:val="left"/>
      <w:pPr>
        <w:ind w:left="1492" w:hanging="720.0000000000001"/>
      </w:pPr>
      <w:rPr/>
    </w:lvl>
    <w:lvl w:ilvl="3">
      <w:start w:val="1"/>
      <w:numFmt w:val="decimal"/>
      <w:lvlText w:val="%1.%2.%3.%4."/>
      <w:lvlJc w:val="left"/>
      <w:pPr>
        <w:ind w:left="1698" w:hanging="719.9999999999999"/>
      </w:pPr>
      <w:rPr/>
    </w:lvl>
    <w:lvl w:ilvl="4">
      <w:start w:val="1"/>
      <w:numFmt w:val="decimal"/>
      <w:lvlText w:val="%1.%2.%3.%4.%5."/>
      <w:lvlJc w:val="left"/>
      <w:pPr>
        <w:ind w:left="2264" w:hanging="1080"/>
      </w:pPr>
      <w:rPr/>
    </w:lvl>
    <w:lvl w:ilvl="5">
      <w:start w:val="1"/>
      <w:numFmt w:val="decimal"/>
      <w:lvlText w:val="%1.%2.%3.%4.%5.%6."/>
      <w:lvlJc w:val="left"/>
      <w:pPr>
        <w:ind w:left="2470" w:hanging="1080"/>
      </w:pPr>
      <w:rPr/>
    </w:lvl>
    <w:lvl w:ilvl="6">
      <w:start w:val="1"/>
      <w:numFmt w:val="decimal"/>
      <w:lvlText w:val="%1.%2.%3.%4.%5.%6.%7."/>
      <w:lvlJc w:val="left"/>
      <w:pPr>
        <w:ind w:left="3036" w:hanging="1439.9999999999998"/>
      </w:pPr>
      <w:rPr/>
    </w:lvl>
    <w:lvl w:ilvl="7">
      <w:start w:val="1"/>
      <w:numFmt w:val="decimal"/>
      <w:lvlText w:val="%1.%2.%3.%4.%5.%6.%7.%8."/>
      <w:lvlJc w:val="left"/>
      <w:pPr>
        <w:ind w:left="3242" w:hanging="1440"/>
      </w:pPr>
      <w:rPr/>
    </w:lvl>
    <w:lvl w:ilvl="8">
      <w:start w:val="1"/>
      <w:numFmt w:val="decimal"/>
      <w:lvlText w:val="%1.%2.%3.%4.%5.%6.%7.%8.%9."/>
      <w:lvlJc w:val="left"/>
      <w:pPr>
        <w:ind w:left="3808" w:hanging="1800"/>
      </w:pPr>
      <w:rPr/>
    </w:lvl>
  </w:abstractNum>
  <w:abstractNum w:abstractNumId="5">
    <w:lvl w:ilvl="0">
      <w:start w:val="1"/>
      <w:numFmt w:val="decimal"/>
      <w:lvlText w:val="5.%1."/>
      <w:lvlJc w:val="left"/>
      <w:pPr>
        <w:ind w:left="720" w:hanging="360"/>
      </w:pPr>
      <w:rPr/>
    </w:lvl>
    <w:lvl w:ilvl="1">
      <w:start w:val="1"/>
      <w:numFmt w:val="decimal"/>
      <w:lvlText w:val="%1.%2."/>
      <w:lvlJc w:val="left"/>
      <w:pPr>
        <w:ind w:left="942" w:hanging="376"/>
      </w:pPr>
      <w:rPr/>
    </w:lvl>
    <w:lvl w:ilvl="2">
      <w:start w:val="1"/>
      <w:numFmt w:val="decimal"/>
      <w:lvlText w:val="%1.%2.%3."/>
      <w:lvlJc w:val="left"/>
      <w:pPr>
        <w:ind w:left="1492" w:hanging="720.0000000000001"/>
      </w:pPr>
      <w:rPr/>
    </w:lvl>
    <w:lvl w:ilvl="3">
      <w:start w:val="1"/>
      <w:numFmt w:val="decimal"/>
      <w:lvlText w:val="%1.%2.%3.%4."/>
      <w:lvlJc w:val="left"/>
      <w:pPr>
        <w:ind w:left="1698" w:hanging="719.9999999999999"/>
      </w:pPr>
      <w:rPr/>
    </w:lvl>
    <w:lvl w:ilvl="4">
      <w:start w:val="1"/>
      <w:numFmt w:val="decimal"/>
      <w:lvlText w:val="%1.%2.%3.%4.%5."/>
      <w:lvlJc w:val="left"/>
      <w:pPr>
        <w:ind w:left="2264" w:hanging="1080"/>
      </w:pPr>
      <w:rPr/>
    </w:lvl>
    <w:lvl w:ilvl="5">
      <w:start w:val="1"/>
      <w:numFmt w:val="decimal"/>
      <w:lvlText w:val="%1.%2.%3.%4.%5.%6."/>
      <w:lvlJc w:val="left"/>
      <w:pPr>
        <w:ind w:left="2470" w:hanging="1080"/>
      </w:pPr>
      <w:rPr/>
    </w:lvl>
    <w:lvl w:ilvl="6">
      <w:start w:val="1"/>
      <w:numFmt w:val="decimal"/>
      <w:lvlText w:val="%1.%2.%3.%4.%5.%6.%7."/>
      <w:lvlJc w:val="left"/>
      <w:pPr>
        <w:ind w:left="3036" w:hanging="1439.9999999999998"/>
      </w:pPr>
      <w:rPr/>
    </w:lvl>
    <w:lvl w:ilvl="7">
      <w:start w:val="1"/>
      <w:numFmt w:val="decimal"/>
      <w:lvlText w:val="%1.%2.%3.%4.%5.%6.%7.%8."/>
      <w:lvlJc w:val="left"/>
      <w:pPr>
        <w:ind w:left="3242" w:hanging="1440"/>
      </w:pPr>
      <w:rPr/>
    </w:lvl>
    <w:lvl w:ilvl="8">
      <w:start w:val="1"/>
      <w:numFmt w:val="decimal"/>
      <w:lvlText w:val="%1.%2.%3.%4.%5.%6.%7.%8.%9."/>
      <w:lvlJc w:val="left"/>
      <w:pPr>
        <w:ind w:left="3808" w:hanging="1800"/>
      </w:pPr>
      <w:rPr/>
    </w:lvl>
  </w:abstractNum>
  <w:abstractNum w:abstractNumId="6">
    <w:lvl w:ilvl="0">
      <w:start w:val="2"/>
      <w:numFmt w:val="decimal"/>
      <w:lvlText w:val="%1."/>
      <w:lvlJc w:val="left"/>
      <w:pPr>
        <w:ind w:left="468" w:hanging="468"/>
      </w:pPr>
      <w:rPr/>
    </w:lvl>
    <w:lvl w:ilvl="1">
      <w:start w:val="2"/>
      <w:numFmt w:val="decimal"/>
      <w:lvlText w:val="%1.%2."/>
      <w:lvlJc w:val="left"/>
      <w:pPr>
        <w:ind w:left="720" w:hanging="720"/>
      </w:pPr>
      <w:rPr/>
    </w:lvl>
    <w:lvl w:ilvl="2">
      <w:start w:val="1"/>
      <w:numFmt w:val="decimal"/>
      <w:lvlText w:val="%1.%2.%3."/>
      <w:lvlJc w:val="left"/>
      <w:pPr>
        <w:ind w:left="720" w:hanging="720"/>
      </w:pPr>
      <w:rPr/>
    </w:lvl>
    <w:lvl w:ilvl="3">
      <w:start w:val="1"/>
      <w:numFmt w:val="decimal"/>
      <w:lvlText w:val="%1.%2.%3.%4."/>
      <w:lvlJc w:val="left"/>
      <w:pPr>
        <w:ind w:left="1080" w:hanging="1080"/>
      </w:pPr>
      <w:rPr/>
    </w:lvl>
    <w:lvl w:ilvl="4">
      <w:start w:val="1"/>
      <w:numFmt w:val="decimal"/>
      <w:lvlText w:val="%1.%2.%3.%4.%5."/>
      <w:lvlJc w:val="left"/>
      <w:pPr>
        <w:ind w:left="1080" w:hanging="1080"/>
      </w:pPr>
      <w:rPr/>
    </w:lvl>
    <w:lvl w:ilvl="5">
      <w:start w:val="1"/>
      <w:numFmt w:val="decimal"/>
      <w:lvlText w:val="%1.%2.%3.%4.%5.%6."/>
      <w:lvlJc w:val="left"/>
      <w:pPr>
        <w:ind w:left="1440" w:hanging="1440"/>
      </w:pPr>
      <w:rPr/>
    </w:lvl>
    <w:lvl w:ilvl="6">
      <w:start w:val="1"/>
      <w:numFmt w:val="decimal"/>
      <w:lvlText w:val="%1.%2.%3.%4.%5.%6.%7."/>
      <w:lvlJc w:val="left"/>
      <w:pPr>
        <w:ind w:left="1440" w:hanging="1440"/>
      </w:pPr>
      <w:rPr/>
    </w:lvl>
    <w:lvl w:ilvl="7">
      <w:start w:val="1"/>
      <w:numFmt w:val="decimal"/>
      <w:lvlText w:val="%1.%2.%3.%4.%5.%6.%7.%8."/>
      <w:lvlJc w:val="left"/>
      <w:pPr>
        <w:ind w:left="1800" w:hanging="1800"/>
      </w:pPr>
      <w:rPr/>
    </w:lvl>
    <w:lvl w:ilvl="8">
      <w:start w:val="1"/>
      <w:numFmt w:val="decimal"/>
      <w:lvlText w:val="%1.%2.%3.%4.%5.%6.%7.%8.%9."/>
      <w:lvlJc w:val="left"/>
      <w:pPr>
        <w:ind w:left="1800" w:hanging="1800"/>
      </w:pPr>
      <w:rPr/>
    </w:lvl>
  </w:abstractNum>
  <w:abstractNum w:abstractNumId="7">
    <w:lvl w:ilvl="0">
      <w:start w:val="5"/>
      <w:numFmt w:val="decimal"/>
      <w:lvlText w:val="%1."/>
      <w:lvlJc w:val="left"/>
      <w:pPr>
        <w:ind w:left="360" w:firstLine="0"/>
      </w:pPr>
      <w:rPr/>
    </w:lvl>
    <w:lvl w:ilvl="1">
      <w:start w:val="1"/>
      <w:numFmt w:val="decimal"/>
      <w:lvlText w:val="%1.%2."/>
      <w:lvlJc w:val="left"/>
      <w:pPr>
        <w:ind w:left="0" w:firstLine="0"/>
      </w:pPr>
      <w:rPr/>
    </w:lvl>
    <w:lvl w:ilvl="2">
      <w:start w:val="1"/>
      <w:numFmt w:val="decimal"/>
      <w:lvlText w:val="%1.%2.%3."/>
      <w:lvlJc w:val="left"/>
      <w:pPr>
        <w:ind w:left="720" w:firstLine="0"/>
      </w:pPr>
      <w:rPr/>
    </w:lvl>
    <w:lvl w:ilvl="3">
      <w:start w:val="1"/>
      <w:numFmt w:val="decimal"/>
      <w:lvlText w:val="%1.%2.%3.%4."/>
      <w:lvlJc w:val="left"/>
      <w:pPr>
        <w:ind w:left="720" w:firstLine="0"/>
      </w:pPr>
      <w:rPr/>
    </w:lvl>
    <w:lvl w:ilvl="4">
      <w:start w:val="1"/>
      <w:numFmt w:val="decimal"/>
      <w:lvlText w:val="%1.%2.%3.%4.%5."/>
      <w:lvlJc w:val="left"/>
      <w:pPr>
        <w:ind w:left="1080" w:firstLine="0"/>
      </w:pPr>
      <w:rPr/>
    </w:lvl>
    <w:lvl w:ilvl="5">
      <w:start w:val="1"/>
      <w:numFmt w:val="decimal"/>
      <w:lvlText w:val="%1.%2.%3.%4.%5.%6."/>
      <w:lvlJc w:val="left"/>
      <w:pPr>
        <w:ind w:left="1080" w:firstLine="0"/>
      </w:pPr>
      <w:rPr/>
    </w:lvl>
    <w:lvl w:ilvl="6">
      <w:start w:val="1"/>
      <w:numFmt w:val="decimal"/>
      <w:lvlText w:val="%1.%2.%3.%4.%5.%6.%7."/>
      <w:lvlJc w:val="left"/>
      <w:pPr>
        <w:ind w:left="1440" w:firstLine="0"/>
      </w:pPr>
      <w:rPr/>
    </w:lvl>
    <w:lvl w:ilvl="7">
      <w:start w:val="1"/>
      <w:numFmt w:val="decimal"/>
      <w:lvlText w:val="%1.%2.%3.%4.%5.%6.%7.%8."/>
      <w:lvlJc w:val="left"/>
      <w:pPr>
        <w:ind w:left="1440" w:firstLine="0"/>
      </w:pPr>
      <w:rPr/>
    </w:lvl>
    <w:lvl w:ilvl="8">
      <w:start w:val="1"/>
      <w:numFmt w:val="decimal"/>
      <w:lvlText w:val="%1.%2.%3.%4.%5.%6.%7.%8.%9."/>
      <w:lvlJc w:val="left"/>
      <w:pPr>
        <w:ind w:left="1800" w:firstLine="0"/>
      </w:pPr>
      <w:rPr/>
    </w:lvl>
  </w:abstractNum>
  <w:abstractNum w:abstractNumId="8">
    <w:lvl w:ilvl="0">
      <w:start w:val="1"/>
      <w:numFmt w:val="decimal"/>
      <w:lvlText w:val="%1."/>
      <w:lvlJc w:val="left"/>
      <w:pPr>
        <w:ind w:left="360" w:firstLine="0"/>
      </w:pPr>
      <w:rPr/>
    </w:lvl>
    <w:lvl w:ilvl="1">
      <w:start w:val="1"/>
      <w:numFmt w:val="decimal"/>
      <w:lvlText w:val="%1.%2."/>
      <w:lvlJc w:val="left"/>
      <w:pPr>
        <w:ind w:left="0" w:firstLine="284"/>
      </w:pPr>
      <w:rPr/>
    </w:lvl>
    <w:lvl w:ilvl="2">
      <w:start w:val="1"/>
      <w:numFmt w:val="decimal"/>
      <w:lvlText w:val="%1.%2.%3."/>
      <w:lvlJc w:val="left"/>
      <w:pPr>
        <w:ind w:left="-284" w:firstLine="568"/>
      </w:pPr>
      <w:rPr/>
    </w:lvl>
    <w:lvl w:ilvl="3">
      <w:start w:val="1"/>
      <w:numFmt w:val="decimal"/>
      <w:lvlText w:val="%1.%2.%3.%4."/>
      <w:lvlJc w:val="left"/>
      <w:pPr>
        <w:ind w:left="1572" w:firstLine="851"/>
      </w:pPr>
      <w:rPr/>
    </w:lvl>
    <w:lvl w:ilvl="4">
      <w:start w:val="1"/>
      <w:numFmt w:val="decimal"/>
      <w:lvlText w:val="%1.%2.%3.%4.%5."/>
      <w:lvlJc w:val="left"/>
      <w:pPr>
        <w:ind w:left="1856" w:firstLine="1136"/>
      </w:pPr>
      <w:rPr/>
    </w:lvl>
    <w:lvl w:ilvl="5">
      <w:start w:val="1"/>
      <w:numFmt w:val="decimal"/>
      <w:lvlText w:val="%1.%2.%3.%4.%5.%6."/>
      <w:lvlJc w:val="left"/>
      <w:pPr>
        <w:ind w:left="2140" w:firstLine="1420"/>
      </w:pPr>
      <w:rPr/>
    </w:lvl>
    <w:lvl w:ilvl="6">
      <w:start w:val="1"/>
      <w:numFmt w:val="decimal"/>
      <w:lvlText w:val="%1.%2.%3.%4.%5.%6.%7."/>
      <w:lvlJc w:val="left"/>
      <w:pPr>
        <w:ind w:left="2784" w:firstLine="1703"/>
      </w:pPr>
      <w:rPr/>
    </w:lvl>
    <w:lvl w:ilvl="7">
      <w:start w:val="1"/>
      <w:numFmt w:val="decimal"/>
      <w:lvlText w:val="%1.%2.%3.%4.%5.%6.%7.%8."/>
      <w:lvlJc w:val="left"/>
      <w:pPr>
        <w:ind w:left="3068" w:firstLine="1988"/>
      </w:pPr>
      <w:rPr/>
    </w:lvl>
    <w:lvl w:ilvl="8">
      <w:start w:val="1"/>
      <w:numFmt w:val="decimal"/>
      <w:lvlText w:val="%1.%2.%3.%4.%5.%6.%7.%8.%9."/>
      <w:lvlJc w:val="left"/>
      <w:pPr>
        <w:ind w:left="3352" w:firstLine="2272"/>
      </w:pPr>
      <w:rPr/>
    </w:lvl>
  </w:abstractNum>
  <w:abstractNum w:abstractNumId="9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0">
    <w:lvl w:ilvl="0">
      <w:start w:val="7"/>
      <w:numFmt w:val="decimal"/>
      <w:lvlText w:val="%1."/>
      <w:lvlJc w:val="left"/>
      <w:pPr>
        <w:ind w:left="4330" w:hanging="360"/>
      </w:pPr>
      <w:rPr/>
    </w:lvl>
    <w:lvl w:ilvl="1">
      <w:start w:val="2"/>
      <w:numFmt w:val="decimal"/>
      <w:lvlText w:val="%1.%2."/>
      <w:lvlJc w:val="left"/>
      <w:pPr>
        <w:ind w:left="720" w:hanging="720"/>
      </w:pPr>
      <w:rPr/>
    </w:lvl>
    <w:lvl w:ilvl="2">
      <w:start w:val="1"/>
      <w:numFmt w:val="decimal"/>
      <w:lvlText w:val="%1.%2.%3."/>
      <w:lvlJc w:val="left"/>
      <w:pPr>
        <w:ind w:left="720" w:hanging="720"/>
      </w:pPr>
      <w:rPr/>
    </w:lvl>
    <w:lvl w:ilvl="3">
      <w:start w:val="1"/>
      <w:numFmt w:val="decimal"/>
      <w:lvlText w:val="%1.%2.%3.%4."/>
      <w:lvlJc w:val="left"/>
      <w:pPr>
        <w:ind w:left="1080" w:hanging="1080"/>
      </w:pPr>
      <w:rPr/>
    </w:lvl>
    <w:lvl w:ilvl="4">
      <w:start w:val="1"/>
      <w:numFmt w:val="decimal"/>
      <w:lvlText w:val="%1.%2.%3.%4.%5."/>
      <w:lvlJc w:val="left"/>
      <w:pPr>
        <w:ind w:left="1080" w:hanging="1080"/>
      </w:pPr>
      <w:rPr/>
    </w:lvl>
    <w:lvl w:ilvl="5">
      <w:start w:val="1"/>
      <w:numFmt w:val="decimal"/>
      <w:lvlText w:val="%1.%2.%3.%4.%5.%6."/>
      <w:lvlJc w:val="left"/>
      <w:pPr>
        <w:ind w:left="1440" w:hanging="1440"/>
      </w:pPr>
      <w:rPr/>
    </w:lvl>
    <w:lvl w:ilvl="6">
      <w:start w:val="1"/>
      <w:numFmt w:val="decimal"/>
      <w:lvlText w:val="%1.%2.%3.%4.%5.%6.%7."/>
      <w:lvlJc w:val="left"/>
      <w:pPr>
        <w:ind w:left="1440" w:hanging="1440"/>
      </w:pPr>
      <w:rPr/>
    </w:lvl>
    <w:lvl w:ilvl="7">
      <w:start w:val="1"/>
      <w:numFmt w:val="decimal"/>
      <w:lvlText w:val="%1.%2.%3.%4.%5.%6.%7.%8."/>
      <w:lvlJc w:val="left"/>
      <w:pPr>
        <w:ind w:left="1800" w:hanging="1800"/>
      </w:pPr>
      <w:rPr/>
    </w:lvl>
    <w:lvl w:ilvl="8">
      <w:start w:val="1"/>
      <w:numFmt w:val="decimal"/>
      <w:lvlText w:val="%1.%2.%3.%4.%5.%6.%7.%8.%9."/>
      <w:lvlJc w:val="left"/>
      <w:pPr>
        <w:ind w:left="1800" w:hanging="180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jc w:val="right"/>
    </w:pPr>
    <w:rPr>
      <w:b w:val="1"/>
      <w:i w:val="1"/>
      <w:sz w:val="22"/>
      <w:szCs w:val="22"/>
    </w:rPr>
  </w:style>
  <w:style w:type="paragraph" w:styleId="Heading2">
    <w:name w:val="heading 2"/>
    <w:basedOn w:val="Normal"/>
    <w:next w:val="Normal"/>
    <w:pPr>
      <w:keepNext w:val="1"/>
      <w:keepLines w:val="1"/>
      <w:jc w:val="right"/>
    </w:pPr>
    <w:rPr>
      <w:b w:val="1"/>
    </w:rPr>
  </w:style>
  <w:style w:type="paragraph" w:styleId="Heading3">
    <w:name w:val="heading 3"/>
    <w:basedOn w:val="Normal"/>
    <w:next w:val="Normal"/>
    <w:pPr>
      <w:keepNext w:val="1"/>
      <w:keepLines w:val="1"/>
      <w:ind w:left="1200" w:hanging="1200"/>
      <w:jc w:val="center"/>
    </w:pPr>
    <w:rPr>
      <w:b w:val="1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60" w:before="240" w:lineRule="auto"/>
    </w:pPr>
    <w:rPr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jc w:val="center"/>
    </w:pPr>
    <w:rPr>
      <w:sz w:val="28"/>
      <w:szCs w:val="28"/>
    </w:rPr>
  </w:style>
  <w:style w:type="paragraph" w:styleId="a" w:default="1">
    <w:name w:val="Normal"/>
    <w:rsid w:val="004875EC"/>
  </w:style>
  <w:style w:type="paragraph" w:styleId="1">
    <w:name w:val="heading 1"/>
    <w:basedOn w:val="a"/>
    <w:next w:val="a"/>
    <w:link w:val="10"/>
    <w:rsid w:val="004875EC"/>
    <w:pPr>
      <w:keepNext w:val="1"/>
      <w:keepLines w:val="1"/>
      <w:jc w:val="right"/>
      <w:outlineLvl w:val="0"/>
    </w:pPr>
    <w:rPr>
      <w:b w:val="1"/>
      <w:i w:val="1"/>
      <w:sz w:val="22"/>
      <w:szCs w:val="22"/>
    </w:rPr>
  </w:style>
  <w:style w:type="paragraph" w:styleId="2">
    <w:name w:val="heading 2"/>
    <w:basedOn w:val="a"/>
    <w:next w:val="a"/>
    <w:rsid w:val="004875EC"/>
    <w:pPr>
      <w:keepNext w:val="1"/>
      <w:keepLines w:val="1"/>
      <w:jc w:val="right"/>
      <w:outlineLvl w:val="1"/>
    </w:pPr>
    <w:rPr>
      <w:b w:val="1"/>
    </w:rPr>
  </w:style>
  <w:style w:type="paragraph" w:styleId="3">
    <w:name w:val="heading 3"/>
    <w:basedOn w:val="a"/>
    <w:next w:val="a"/>
    <w:rsid w:val="004875EC"/>
    <w:pPr>
      <w:keepNext w:val="1"/>
      <w:keepLines w:val="1"/>
      <w:ind w:left="1200" w:hanging="1200"/>
      <w:jc w:val="center"/>
      <w:outlineLvl w:val="2"/>
    </w:pPr>
    <w:rPr>
      <w:b w:val="1"/>
    </w:rPr>
  </w:style>
  <w:style w:type="paragraph" w:styleId="4">
    <w:name w:val="heading 4"/>
    <w:basedOn w:val="a"/>
    <w:next w:val="a"/>
    <w:rsid w:val="004875EC"/>
    <w:pPr>
      <w:keepNext w:val="1"/>
      <w:keepLines w:val="1"/>
      <w:spacing w:after="40" w:before="240"/>
      <w:contextualSpacing w:val="1"/>
      <w:outlineLvl w:val="3"/>
    </w:pPr>
    <w:rPr>
      <w:b w:val="1"/>
    </w:rPr>
  </w:style>
  <w:style w:type="paragraph" w:styleId="5">
    <w:name w:val="heading 5"/>
    <w:basedOn w:val="a"/>
    <w:next w:val="a"/>
    <w:rsid w:val="004875EC"/>
    <w:pPr>
      <w:keepNext w:val="1"/>
      <w:keepLines w:val="1"/>
      <w:spacing w:after="60" w:before="240"/>
      <w:outlineLvl w:val="4"/>
    </w:pPr>
    <w:rPr>
      <w:b w:val="1"/>
      <w:i w:val="1"/>
      <w:sz w:val="26"/>
      <w:szCs w:val="26"/>
    </w:rPr>
  </w:style>
  <w:style w:type="paragraph" w:styleId="6">
    <w:name w:val="heading 6"/>
    <w:basedOn w:val="a"/>
    <w:next w:val="a"/>
    <w:rsid w:val="004875EC"/>
    <w:pPr>
      <w:keepNext w:val="1"/>
      <w:keepLines w:val="1"/>
      <w:spacing w:after="40" w:before="200"/>
      <w:contextualSpacing w:val="1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qFormat w:val="1"/>
    <w:rsid w:val="004875EC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rsid w:val="004875EC"/>
    <w:pPr>
      <w:keepNext w:val="1"/>
      <w:keepLines w:val="1"/>
      <w:jc w:val="center"/>
    </w:pPr>
    <w:rPr>
      <w:sz w:val="28"/>
      <w:szCs w:val="28"/>
    </w:rPr>
  </w:style>
  <w:style w:type="paragraph" w:styleId="a4">
    <w:name w:val="Subtitle"/>
    <w:basedOn w:val="a"/>
    <w:next w:val="a"/>
    <w:rsid w:val="004875EC"/>
    <w:pPr>
      <w:keepNext w:val="1"/>
      <w:keepLines w:val="1"/>
      <w:spacing w:after="80" w:before="360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20" w:customStyle="1">
    <w:name w:val="2"/>
    <w:basedOn w:val="TableNormal"/>
    <w:rsid w:val="004875EC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11" w:customStyle="1">
    <w:name w:val="1"/>
    <w:basedOn w:val="TableNormal"/>
    <w:rsid w:val="004875EC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a5">
    <w:name w:val="List Paragraph"/>
    <w:basedOn w:val="a"/>
    <w:uiPriority w:val="34"/>
    <w:qFormat w:val="1"/>
    <w:rsid w:val="00242A85"/>
    <w:pPr>
      <w:ind w:left="720"/>
      <w:contextualSpacing w:val="1"/>
    </w:pPr>
  </w:style>
  <w:style w:type="character" w:styleId="2TimesNewRoman11pt" w:customStyle="1">
    <w:name w:val="Основной текст (2) + Times New Roman;11 pt"/>
    <w:basedOn w:val="a0"/>
    <w:rsid w:val="006A1F47"/>
    <w:rPr>
      <w:rFonts w:ascii="Times New Roman" w:cs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bidi="ru-RU" w:eastAsia="ru-RU" w:val="ru-RU"/>
    </w:rPr>
  </w:style>
  <w:style w:type="character" w:styleId="a6">
    <w:name w:val="Hyperlink"/>
    <w:basedOn w:val="a0"/>
    <w:uiPriority w:val="99"/>
    <w:unhideWhenUsed w:val="1"/>
    <w:rsid w:val="006A1F47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 w:val="1"/>
    <w:rsid w:val="00091CFB"/>
    <w:pPr>
      <w:tabs>
        <w:tab w:val="center" w:pos="4677"/>
        <w:tab w:val="right" w:pos="9355"/>
      </w:tabs>
    </w:pPr>
  </w:style>
  <w:style w:type="character" w:styleId="a8" w:customStyle="1">
    <w:name w:val="Верхний колонтитул Знак"/>
    <w:basedOn w:val="a0"/>
    <w:link w:val="a7"/>
    <w:uiPriority w:val="99"/>
    <w:rsid w:val="00091CFB"/>
  </w:style>
  <w:style w:type="paragraph" w:styleId="a9">
    <w:name w:val="footer"/>
    <w:basedOn w:val="a"/>
    <w:link w:val="aa"/>
    <w:uiPriority w:val="99"/>
    <w:unhideWhenUsed w:val="1"/>
    <w:rsid w:val="00091CFB"/>
    <w:pPr>
      <w:tabs>
        <w:tab w:val="center" w:pos="4677"/>
        <w:tab w:val="right" w:pos="9355"/>
      </w:tabs>
    </w:pPr>
  </w:style>
  <w:style w:type="character" w:styleId="aa" w:customStyle="1">
    <w:name w:val="Нижний колонтитул Знак"/>
    <w:basedOn w:val="a0"/>
    <w:link w:val="a9"/>
    <w:uiPriority w:val="99"/>
    <w:rsid w:val="00091CFB"/>
  </w:style>
  <w:style w:type="character" w:styleId="ab">
    <w:name w:val="FollowedHyperlink"/>
    <w:basedOn w:val="a0"/>
    <w:uiPriority w:val="99"/>
    <w:semiHidden w:val="1"/>
    <w:unhideWhenUsed w:val="1"/>
    <w:rsid w:val="00266342"/>
    <w:rPr>
      <w:color w:val="800080" w:themeColor="followedHyperlink"/>
      <w:u w:val="single"/>
    </w:rPr>
  </w:style>
  <w:style w:type="paragraph" w:styleId="ac">
    <w:name w:val="Balloon Text"/>
    <w:basedOn w:val="a"/>
    <w:link w:val="ad"/>
    <w:uiPriority w:val="99"/>
    <w:semiHidden w:val="1"/>
    <w:unhideWhenUsed w:val="1"/>
    <w:rsid w:val="005E34C6"/>
    <w:rPr>
      <w:rFonts w:ascii="Tahoma" w:cs="Tahoma" w:hAnsi="Tahoma"/>
      <w:sz w:val="16"/>
      <w:szCs w:val="16"/>
    </w:rPr>
  </w:style>
  <w:style w:type="character" w:styleId="ad" w:customStyle="1">
    <w:name w:val="Текст выноски Знак"/>
    <w:basedOn w:val="a0"/>
    <w:link w:val="ac"/>
    <w:uiPriority w:val="99"/>
    <w:semiHidden w:val="1"/>
    <w:rsid w:val="005E34C6"/>
    <w:rPr>
      <w:rFonts w:ascii="Tahoma" w:cs="Tahoma" w:hAnsi="Tahoma"/>
      <w:sz w:val="16"/>
      <w:szCs w:val="16"/>
    </w:rPr>
  </w:style>
  <w:style w:type="character" w:styleId="ae">
    <w:name w:val="annotation reference"/>
    <w:basedOn w:val="a0"/>
    <w:uiPriority w:val="99"/>
    <w:semiHidden w:val="1"/>
    <w:unhideWhenUsed w:val="1"/>
    <w:rsid w:val="005E34C6"/>
    <w:rPr>
      <w:sz w:val="16"/>
      <w:szCs w:val="16"/>
    </w:rPr>
  </w:style>
  <w:style w:type="paragraph" w:styleId="af">
    <w:name w:val="annotation text"/>
    <w:basedOn w:val="a"/>
    <w:link w:val="af0"/>
    <w:uiPriority w:val="99"/>
    <w:semiHidden w:val="1"/>
    <w:unhideWhenUsed w:val="1"/>
    <w:rsid w:val="005E34C6"/>
    <w:rPr>
      <w:sz w:val="20"/>
      <w:szCs w:val="20"/>
    </w:rPr>
  </w:style>
  <w:style w:type="character" w:styleId="af0" w:customStyle="1">
    <w:name w:val="Текст примечания Знак"/>
    <w:basedOn w:val="a0"/>
    <w:link w:val="af"/>
    <w:uiPriority w:val="99"/>
    <w:semiHidden w:val="1"/>
    <w:rsid w:val="005E34C6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 w:val="1"/>
    <w:unhideWhenUsed w:val="1"/>
    <w:rsid w:val="005E34C6"/>
    <w:rPr>
      <w:b w:val="1"/>
      <w:bCs w:val="1"/>
    </w:rPr>
  </w:style>
  <w:style w:type="character" w:styleId="af2" w:customStyle="1">
    <w:name w:val="Тема примечания Знак"/>
    <w:basedOn w:val="af0"/>
    <w:link w:val="af1"/>
    <w:uiPriority w:val="99"/>
    <w:semiHidden w:val="1"/>
    <w:rsid w:val="005E34C6"/>
    <w:rPr>
      <w:b w:val="1"/>
      <w:bCs w:val="1"/>
      <w:sz w:val="20"/>
      <w:szCs w:val="20"/>
    </w:rPr>
  </w:style>
  <w:style w:type="paragraph" w:styleId="af3">
    <w:name w:val="Body Text"/>
    <w:basedOn w:val="a"/>
    <w:link w:val="af4"/>
    <w:uiPriority w:val="1"/>
    <w:qFormat w:val="1"/>
    <w:rsid w:val="00E276AA"/>
    <w:pPr>
      <w:widowControl w:val="0"/>
      <w:autoSpaceDE w:val="0"/>
      <w:autoSpaceDN w:val="0"/>
    </w:pPr>
    <w:rPr>
      <w:color w:val="auto"/>
      <w:sz w:val="16"/>
      <w:szCs w:val="16"/>
      <w:lang w:eastAsia="en-US" w:val="en-US"/>
    </w:rPr>
  </w:style>
  <w:style w:type="character" w:styleId="af4" w:customStyle="1">
    <w:name w:val="Основной текст Знак"/>
    <w:basedOn w:val="a0"/>
    <w:link w:val="af3"/>
    <w:uiPriority w:val="1"/>
    <w:rsid w:val="00E276AA"/>
    <w:rPr>
      <w:color w:val="auto"/>
      <w:sz w:val="16"/>
      <w:szCs w:val="16"/>
      <w:lang w:eastAsia="en-US" w:val="en-US"/>
    </w:rPr>
  </w:style>
  <w:style w:type="paragraph" w:styleId="TableParagraph" w:customStyle="1">
    <w:name w:val="Table Paragraph"/>
    <w:basedOn w:val="a"/>
    <w:uiPriority w:val="1"/>
    <w:qFormat w:val="1"/>
    <w:rsid w:val="00E276AA"/>
    <w:pPr>
      <w:widowControl w:val="0"/>
      <w:autoSpaceDE w:val="0"/>
      <w:autoSpaceDN w:val="0"/>
    </w:pPr>
    <w:rPr>
      <w:rFonts w:ascii="Verdana" w:cs="Verdana" w:eastAsia="Verdana" w:hAnsi="Verdana"/>
      <w:color w:val="auto"/>
      <w:sz w:val="22"/>
      <w:szCs w:val="22"/>
      <w:lang w:eastAsia="en-US" w:val="en-US"/>
    </w:rPr>
  </w:style>
  <w:style w:type="character" w:styleId="10" w:customStyle="1">
    <w:name w:val="Заголовок 1 Знак"/>
    <w:basedOn w:val="a0"/>
    <w:link w:val="1"/>
    <w:rsid w:val="007610B9"/>
    <w:rPr>
      <w:b w:val="1"/>
      <w:i w:val="1"/>
      <w:sz w:val="22"/>
      <w:szCs w:val="2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yperlink" Target="mailto:zoedomnsk@gmail.com" TargetMode="External"/><Relationship Id="rId12" Type="http://schemas.openxmlformats.org/officeDocument/2006/relationships/hyperlink" Target="mailto:zoedomnsk@gmail.com" TargetMode="External"/><Relationship Id="rId9" Type="http://schemas.openxmlformats.org/officeDocument/2006/relationships/hyperlink" Target="https://zoedom.ru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zoedom.ru/" TargetMode="External"/><Relationship Id="rId8" Type="http://schemas.openxmlformats.org/officeDocument/2006/relationships/hyperlink" Target="mailto:zoedomnsk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A0kezU/BGy1Ds9rcdDEjc5l/rw==">AMUW2mVZLU+GG2TvuEmRrWbVuxqmYeuzyBfPxz8/YxskHw3+A3zYYXtZ2b9qcyG2h4Vz62Y4oHAiGvesqO8Q0ZootXp2j9oHrB44qpwn1ELPS3aOzW3MZ+qVxa9q4fTYCbml8Y4Rl+sk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2021-11-26T05:05:00Z</dcterms:created>
  <dc:creator>Щептева Рузанна Тиграновна</dc:creator>
</cp:coreProperties>
</file>